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F4861" w14:textId="418016FB" w:rsidR="0034086C" w:rsidRPr="00CB1AE3" w:rsidRDefault="00D137DA" w:rsidP="0034086C">
      <w:pPr>
        <w:jc w:val="center"/>
        <w:rPr>
          <w:rFonts w:ascii="Century" w:hAnsi="Century"/>
          <w:b/>
          <w:color w:val="4F81BD" w:themeColor="accent1"/>
          <w:sz w:val="32"/>
          <w:szCs w:val="32"/>
        </w:rPr>
      </w:pPr>
      <w:bookmarkStart w:id="0" w:name="_GoBack"/>
      <w:bookmarkEnd w:id="0"/>
      <w:r>
        <w:rPr>
          <w:rFonts w:ascii="Century" w:hAnsi="Century"/>
          <w:b/>
          <w:color w:val="4F81BD" w:themeColor="accent1"/>
          <w:sz w:val="32"/>
          <w:szCs w:val="32"/>
        </w:rPr>
        <w:t>Gran</w:t>
      </w:r>
      <w:r w:rsidR="006D2DAC" w:rsidRPr="00CB1AE3">
        <w:rPr>
          <w:rFonts w:ascii="Century" w:hAnsi="Century"/>
          <w:b/>
          <w:color w:val="4F81BD" w:themeColor="accent1"/>
          <w:sz w:val="32"/>
          <w:szCs w:val="32"/>
        </w:rPr>
        <w:t xml:space="preserve">serena </w:t>
      </w:r>
      <w:r w:rsidR="00F61784" w:rsidRPr="00CB1AE3">
        <w:rPr>
          <w:rFonts w:ascii="Century" w:hAnsi="Century"/>
          <w:b/>
          <w:color w:val="4F81BD" w:themeColor="accent1"/>
          <w:sz w:val="32"/>
          <w:szCs w:val="32"/>
        </w:rPr>
        <w:t>Hotel</w:t>
      </w:r>
      <w:r w:rsidR="00D75831" w:rsidRPr="00CB1AE3">
        <w:rPr>
          <w:rFonts w:ascii="Century" w:hAnsi="Century"/>
          <w:b/>
          <w:color w:val="4F81BD" w:themeColor="accent1"/>
          <w:sz w:val="32"/>
          <w:szCs w:val="32"/>
        </w:rPr>
        <w:t>****</w:t>
      </w:r>
    </w:p>
    <w:p w14:paraId="35C8872F" w14:textId="05B06A3E" w:rsidR="0034086C" w:rsidRPr="00CB1AE3" w:rsidRDefault="00D137DA" w:rsidP="0034086C">
      <w:pPr>
        <w:jc w:val="center"/>
        <w:rPr>
          <w:rFonts w:ascii="Century" w:hAnsi="Century"/>
          <w:b/>
          <w:color w:val="4F81BD" w:themeColor="accent1"/>
          <w:sz w:val="32"/>
          <w:szCs w:val="32"/>
        </w:rPr>
      </w:pPr>
      <w:r>
        <w:rPr>
          <w:rFonts w:ascii="Century" w:hAnsi="Century"/>
          <w:b/>
          <w:color w:val="4F81BD" w:themeColor="accent1"/>
          <w:sz w:val="32"/>
          <w:szCs w:val="32"/>
        </w:rPr>
        <w:t>Torre Canne</w:t>
      </w:r>
      <w:r w:rsidR="00A80473" w:rsidRPr="00CB1AE3">
        <w:rPr>
          <w:rFonts w:ascii="Century" w:hAnsi="Century"/>
          <w:b/>
          <w:color w:val="4F81BD" w:themeColor="accent1"/>
          <w:sz w:val="32"/>
          <w:szCs w:val="32"/>
        </w:rPr>
        <w:t xml:space="preserve"> </w:t>
      </w:r>
      <w:r w:rsidR="009A65F1" w:rsidRPr="00CB1AE3">
        <w:rPr>
          <w:rFonts w:ascii="Century" w:hAnsi="Century"/>
          <w:b/>
          <w:color w:val="4F81BD" w:themeColor="accent1"/>
          <w:sz w:val="32"/>
          <w:szCs w:val="32"/>
        </w:rPr>
        <w:t>–</w:t>
      </w:r>
      <w:r w:rsidR="00A80473" w:rsidRPr="00CB1AE3">
        <w:rPr>
          <w:rFonts w:ascii="Century" w:hAnsi="Century"/>
          <w:b/>
          <w:color w:val="4F81BD" w:themeColor="accent1"/>
          <w:sz w:val="32"/>
          <w:szCs w:val="32"/>
        </w:rPr>
        <w:t xml:space="preserve"> </w:t>
      </w:r>
      <w:r>
        <w:rPr>
          <w:rFonts w:ascii="Century" w:hAnsi="Century"/>
          <w:b/>
          <w:color w:val="4F81BD" w:themeColor="accent1"/>
          <w:sz w:val="32"/>
          <w:szCs w:val="32"/>
        </w:rPr>
        <w:t>Puglia</w:t>
      </w:r>
    </w:p>
    <w:p w14:paraId="21157BCC" w14:textId="11913FC1" w:rsidR="00296142" w:rsidRPr="00CB1AE3" w:rsidRDefault="00C23D65" w:rsidP="0034086C">
      <w:pPr>
        <w:jc w:val="center"/>
        <w:rPr>
          <w:rFonts w:ascii="Century" w:hAnsi="Century"/>
          <w:b/>
          <w:color w:val="4F81BD" w:themeColor="accent1"/>
          <w:sz w:val="32"/>
          <w:szCs w:val="32"/>
        </w:rPr>
      </w:pPr>
      <w:r>
        <w:rPr>
          <w:rFonts w:ascii="Century" w:hAnsi="Century"/>
          <w:b/>
          <w:color w:val="4F81BD" w:themeColor="accent1"/>
          <w:sz w:val="32"/>
          <w:szCs w:val="32"/>
        </w:rPr>
        <w:t>03 – 10 Settembre</w:t>
      </w:r>
      <w:r w:rsidR="004371F8">
        <w:rPr>
          <w:rFonts w:ascii="Century" w:hAnsi="Century"/>
          <w:b/>
          <w:color w:val="4F81BD" w:themeColor="accent1"/>
          <w:sz w:val="32"/>
          <w:szCs w:val="32"/>
        </w:rPr>
        <w:t xml:space="preserve"> </w:t>
      </w:r>
      <w:r w:rsidR="008E0A57" w:rsidRPr="00CB1AE3">
        <w:rPr>
          <w:rFonts w:ascii="Century" w:hAnsi="Century"/>
          <w:b/>
          <w:color w:val="4F81BD" w:themeColor="accent1"/>
          <w:sz w:val="32"/>
          <w:szCs w:val="32"/>
        </w:rPr>
        <w:t>202</w:t>
      </w:r>
      <w:r w:rsidR="00E6437B">
        <w:rPr>
          <w:rFonts w:ascii="Century" w:hAnsi="Century"/>
          <w:b/>
          <w:color w:val="4F81BD" w:themeColor="accent1"/>
          <w:sz w:val="32"/>
          <w:szCs w:val="32"/>
        </w:rPr>
        <w:t>3</w:t>
      </w:r>
    </w:p>
    <w:p w14:paraId="7C231511" w14:textId="0D08C825" w:rsidR="00FE4847" w:rsidRDefault="00F55603" w:rsidP="00FE4847">
      <w:pPr>
        <w:autoSpaceDE w:val="0"/>
        <w:autoSpaceDN w:val="0"/>
        <w:adjustRightInd w:val="0"/>
        <w:jc w:val="both"/>
        <w:rPr>
          <w:rFonts w:cs="Helvetica"/>
          <w:b/>
          <w:bCs/>
        </w:rPr>
      </w:pPr>
      <w:r>
        <w:rPr>
          <w:rFonts w:cs="Helvetica"/>
          <w:b/>
          <w:bCs/>
          <w:noProof/>
        </w:rPr>
        <w:drawing>
          <wp:anchor distT="0" distB="0" distL="114300" distR="114300" simplePos="0" relativeHeight="251676160" behindDoc="0" locked="0" layoutInCell="1" allowOverlap="1" wp14:anchorId="34F000E9" wp14:editId="6906A5BD">
            <wp:simplePos x="0" y="0"/>
            <wp:positionH relativeFrom="column">
              <wp:posOffset>-168910</wp:posOffset>
            </wp:positionH>
            <wp:positionV relativeFrom="page">
              <wp:posOffset>2057400</wp:posOffset>
            </wp:positionV>
            <wp:extent cx="2228850" cy="2047875"/>
            <wp:effectExtent l="0" t="0" r="0"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8850" cy="2047875"/>
                    </a:xfrm>
                    <a:prstGeom prst="rect">
                      <a:avLst/>
                    </a:prstGeom>
                    <a:noFill/>
                  </pic:spPr>
                </pic:pic>
              </a:graphicData>
            </a:graphic>
            <wp14:sizeRelH relativeFrom="margin">
              <wp14:pctWidth>0</wp14:pctWidth>
            </wp14:sizeRelH>
            <wp14:sizeRelV relativeFrom="margin">
              <wp14:pctHeight>0</wp14:pctHeight>
            </wp14:sizeRelV>
          </wp:anchor>
        </w:drawing>
      </w:r>
      <w:r>
        <w:rPr>
          <w:rFonts w:cs="Helvetica"/>
          <w:b/>
          <w:bCs/>
          <w:i/>
          <w:iCs/>
          <w:noProof/>
        </w:rPr>
        <w:drawing>
          <wp:anchor distT="0" distB="0" distL="114300" distR="114300" simplePos="0" relativeHeight="251703808" behindDoc="0" locked="0" layoutInCell="1" allowOverlap="1" wp14:anchorId="501ECBF9" wp14:editId="51DF92A2">
            <wp:simplePos x="0" y="0"/>
            <wp:positionH relativeFrom="column">
              <wp:posOffset>4355465</wp:posOffset>
            </wp:positionH>
            <wp:positionV relativeFrom="page">
              <wp:posOffset>2066925</wp:posOffset>
            </wp:positionV>
            <wp:extent cx="2295525" cy="2038350"/>
            <wp:effectExtent l="0" t="0" r="9525"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2038350"/>
                    </a:xfrm>
                    <a:prstGeom prst="rect">
                      <a:avLst/>
                    </a:prstGeom>
                    <a:noFill/>
                  </pic:spPr>
                </pic:pic>
              </a:graphicData>
            </a:graphic>
            <wp14:sizeRelH relativeFrom="margin">
              <wp14:pctWidth>0</wp14:pctWidth>
            </wp14:sizeRelH>
            <wp14:sizeRelV relativeFrom="margin">
              <wp14:pctHeight>0</wp14:pctHeight>
            </wp14:sizeRelV>
          </wp:anchor>
        </w:drawing>
      </w:r>
      <w:r>
        <w:rPr>
          <w:rFonts w:cs="Helvetica"/>
          <w:b/>
          <w:bCs/>
          <w:noProof/>
        </w:rPr>
        <w:drawing>
          <wp:anchor distT="0" distB="0" distL="114300" distR="114300" simplePos="0" relativeHeight="251645440" behindDoc="0" locked="0" layoutInCell="1" allowOverlap="1" wp14:anchorId="038793C9" wp14:editId="21B320FE">
            <wp:simplePos x="0" y="0"/>
            <wp:positionH relativeFrom="column">
              <wp:posOffset>2050415</wp:posOffset>
            </wp:positionH>
            <wp:positionV relativeFrom="page">
              <wp:posOffset>2057400</wp:posOffset>
            </wp:positionV>
            <wp:extent cx="2305050" cy="2047875"/>
            <wp:effectExtent l="0" t="0" r="0"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5050" cy="2047875"/>
                    </a:xfrm>
                    <a:prstGeom prst="rect">
                      <a:avLst/>
                    </a:prstGeom>
                    <a:noFill/>
                  </pic:spPr>
                </pic:pic>
              </a:graphicData>
            </a:graphic>
            <wp14:sizeRelH relativeFrom="margin">
              <wp14:pctWidth>0</wp14:pctWidth>
            </wp14:sizeRelH>
            <wp14:sizeRelV relativeFrom="margin">
              <wp14:pctHeight>0</wp14:pctHeight>
            </wp14:sizeRelV>
          </wp:anchor>
        </w:drawing>
      </w:r>
    </w:p>
    <w:p w14:paraId="1D97ED47" w14:textId="0C4D8CB4" w:rsidR="00DD082D" w:rsidRDefault="00DD082D" w:rsidP="00FE4847">
      <w:pPr>
        <w:autoSpaceDE w:val="0"/>
        <w:autoSpaceDN w:val="0"/>
        <w:adjustRightInd w:val="0"/>
        <w:jc w:val="both"/>
        <w:rPr>
          <w:rFonts w:cs="Helvetica"/>
          <w:b/>
          <w:bCs/>
        </w:rPr>
      </w:pPr>
    </w:p>
    <w:p w14:paraId="68226E14" w14:textId="77777777" w:rsidR="00D0150D" w:rsidRPr="00D0150D" w:rsidRDefault="00D0150D" w:rsidP="00D0150D">
      <w:pPr>
        <w:autoSpaceDE w:val="0"/>
        <w:autoSpaceDN w:val="0"/>
        <w:adjustRightInd w:val="0"/>
        <w:jc w:val="both"/>
        <w:rPr>
          <w:rFonts w:cs="Helvetica"/>
          <w:b/>
          <w:bCs/>
        </w:rPr>
      </w:pPr>
      <w:r w:rsidRPr="00D0150D">
        <w:rPr>
          <w:rFonts w:cs="Helvetica"/>
          <w:b/>
          <w:bCs/>
        </w:rPr>
        <w:t>UN DESIGN TUTTO NUOVO IMMERSO IN UNO SPLENDIDO PARCO DI PALME</w:t>
      </w:r>
    </w:p>
    <w:p w14:paraId="485BE4C3" w14:textId="30599BE7" w:rsidR="004577B3" w:rsidRDefault="00D0150D" w:rsidP="00D0150D">
      <w:pPr>
        <w:autoSpaceDE w:val="0"/>
        <w:autoSpaceDN w:val="0"/>
        <w:adjustRightInd w:val="0"/>
        <w:jc w:val="both"/>
        <w:rPr>
          <w:rFonts w:cs="Helvetica"/>
          <w:b/>
          <w:bCs/>
        </w:rPr>
      </w:pPr>
      <w:r w:rsidRPr="00D0150D">
        <w:rPr>
          <w:rFonts w:cs="Helvetica"/>
          <w:b/>
          <w:bCs/>
        </w:rPr>
        <w:t>Uno stile essenziale e ricercato, impreziosito dal verde brillante di elementi naturali ti accoglierà al GranSerena Hotel, dove lo stile minimal si associa a dettagli di grande comfort e a complementi che rievocano le antiche tradizioni della terra di Puglia. Un accurato restyling delle aree comuni e degli spazi privati ha donato all’hotel un design moderno, dove protagonisti assoluti sono i materiali naturali e i colori caldi e tenui ispirati alla natura, che infondono un piacevole senso di relax. Il GranSerena Hotel è a Torre Canne di Fasano, a due passi dalla Valle d’Itria, a ridosso del Parco Naturale delle Dune Costiere, a 50 km dall'aeroporto di Brindisi e 77 km da quello di Bari. Accessibili direttamente dall’hotel, le Terme di Torre Canne, fra le più belle del Sud Italia, direttamente sul mare, convenzionate con il Sistema Sanitario Nazionale. Immerso in un ampio parco con laghetto e sorgenti, dispone di 320 camere dotate di tutti i comfort, che distano mediamente 200 m dal mare. La spiaggia privata di sabbia fine è attrezzata con ombrelloni più grandi dotati cassaforte e due lettini nelle prime tre file (ombrelloni standard con due lettini nelle altre file), spogliatoi e docce, bar e desk informazioni. A disposizione degli ospiti barche a vela (salvo negli orari dei corsi) windsurf, canoe, pedalò, paddle surf, campo da beach tennis, oltre ai servizi del Bluserena SeaSport (alcuni a pagamento).</w:t>
      </w:r>
    </w:p>
    <w:p w14:paraId="2588936B" w14:textId="77777777" w:rsidR="00D0150D" w:rsidRDefault="00D0150D" w:rsidP="00FE4847">
      <w:pPr>
        <w:autoSpaceDE w:val="0"/>
        <w:autoSpaceDN w:val="0"/>
        <w:adjustRightInd w:val="0"/>
        <w:jc w:val="both"/>
        <w:rPr>
          <w:rFonts w:cs="Helvetica"/>
          <w:b/>
          <w:bCs/>
        </w:rPr>
      </w:pPr>
    </w:p>
    <w:p w14:paraId="6D5B875B" w14:textId="50CCEB7A" w:rsidR="00986DB8" w:rsidRPr="00986DB8" w:rsidRDefault="00FE4847" w:rsidP="00986DB8">
      <w:pPr>
        <w:autoSpaceDE w:val="0"/>
        <w:autoSpaceDN w:val="0"/>
        <w:adjustRightInd w:val="0"/>
        <w:jc w:val="both"/>
        <w:rPr>
          <w:rFonts w:cs="Helvetica"/>
          <w:b/>
          <w:bCs/>
        </w:rPr>
      </w:pPr>
      <w:r w:rsidRPr="00FE4847">
        <w:rPr>
          <w:rFonts w:cs="Helvetica"/>
          <w:b/>
          <w:bCs/>
        </w:rPr>
        <w:t>CAMERE</w:t>
      </w:r>
      <w:r w:rsidR="00986DB8" w:rsidRPr="00986DB8">
        <w:rPr>
          <w:rFonts w:cs="Helvetica"/>
          <w:b/>
          <w:bCs/>
        </w:rPr>
        <w:t xml:space="preserve"> DAL COMFORT TUTTO NUOVO</w:t>
      </w:r>
    </w:p>
    <w:p w14:paraId="10FC8C66" w14:textId="77777777" w:rsidR="00986DB8" w:rsidRPr="00986DB8" w:rsidRDefault="00986DB8" w:rsidP="00986DB8">
      <w:pPr>
        <w:autoSpaceDE w:val="0"/>
        <w:autoSpaceDN w:val="0"/>
        <w:adjustRightInd w:val="0"/>
        <w:jc w:val="both"/>
        <w:rPr>
          <w:rFonts w:cs="Helvetica"/>
        </w:rPr>
      </w:pPr>
      <w:r w:rsidRPr="00986DB8">
        <w:rPr>
          <w:rFonts w:cs="Helvetica"/>
        </w:rPr>
        <w:t>Un design moderno e fresco e colori tenui in sintonia con la natura caratterizza le 320 camere poste su 6 piani, suddivise in camere Classic, Premium, Premium Plus e Family. Inoltre, camere composte da due ambienti da 4 o 5 posti letto (senza porte fra i due vani). È possibile richiedere in fase di prenotazione, previa disponibilità: camere con balconcino (alcune camere al 1° piano non dispongono di balconcino) o con balconcino vista mare (a pagamento). Su richiesta possibilità di camere per diversamente abili. Nelle camere vige il divieto di fumo; è consentito fumare sui balconi delle camere.</w:t>
      </w:r>
    </w:p>
    <w:p w14:paraId="43A2E99D" w14:textId="77777777" w:rsidR="00986DB8" w:rsidRPr="00986DB8" w:rsidRDefault="00986DB8" w:rsidP="00986DB8">
      <w:pPr>
        <w:autoSpaceDE w:val="0"/>
        <w:autoSpaceDN w:val="0"/>
        <w:adjustRightInd w:val="0"/>
        <w:jc w:val="both"/>
        <w:rPr>
          <w:rFonts w:cs="Helvetica"/>
        </w:rPr>
      </w:pPr>
      <w:r w:rsidRPr="00986DB8">
        <w:rPr>
          <w:rFonts w:cs="Helvetica"/>
        </w:rPr>
        <w:t xml:space="preserve"> </w:t>
      </w:r>
    </w:p>
    <w:p w14:paraId="7F6BE9E7" w14:textId="5BE90D97" w:rsidR="00E316B2" w:rsidRPr="00986DB8" w:rsidRDefault="00986DB8" w:rsidP="00986DB8">
      <w:pPr>
        <w:autoSpaceDE w:val="0"/>
        <w:autoSpaceDN w:val="0"/>
        <w:adjustRightInd w:val="0"/>
        <w:jc w:val="both"/>
        <w:rPr>
          <w:rFonts w:cs="Helvetica"/>
        </w:rPr>
      </w:pPr>
      <w:r w:rsidRPr="00986DB8">
        <w:rPr>
          <w:rFonts w:cs="Helvetica"/>
        </w:rPr>
        <w:t>CAMERA CLASSIC - Dotate di aria condizionata con regolazione individuale, TV, mini frigo, cassaforte, bagno. Disponibili Classic Sea View, con balconcino vista mare o Classic con balconcino (alcune camere al 1° piano non dispongono di balconcino).</w:t>
      </w:r>
    </w:p>
    <w:p w14:paraId="307E203F" w14:textId="77777777" w:rsidR="004371F8" w:rsidRDefault="004371F8" w:rsidP="00CB4F81">
      <w:pPr>
        <w:autoSpaceDE w:val="0"/>
        <w:autoSpaceDN w:val="0"/>
        <w:adjustRightInd w:val="0"/>
        <w:jc w:val="both"/>
        <w:rPr>
          <w:rFonts w:cs="Helvetica"/>
        </w:rPr>
      </w:pPr>
    </w:p>
    <w:p w14:paraId="212DFD76" w14:textId="4039BCA6" w:rsidR="00986DB8" w:rsidRPr="00986DB8" w:rsidRDefault="00FE4847" w:rsidP="00986DB8">
      <w:pPr>
        <w:autoSpaceDE w:val="0"/>
        <w:autoSpaceDN w:val="0"/>
        <w:adjustRightInd w:val="0"/>
        <w:jc w:val="both"/>
        <w:rPr>
          <w:rFonts w:cs="Helvetica"/>
          <w:b/>
          <w:bCs/>
        </w:rPr>
      </w:pPr>
      <w:r w:rsidRPr="00FE4847">
        <w:rPr>
          <w:rFonts w:cs="Helvetica"/>
          <w:b/>
          <w:bCs/>
        </w:rPr>
        <w:t>RIST</w:t>
      </w:r>
      <w:r w:rsidR="00CB13C7">
        <w:rPr>
          <w:rFonts w:cs="Helvetica"/>
          <w:b/>
          <w:bCs/>
        </w:rPr>
        <w:t>ORA</w:t>
      </w:r>
      <w:r w:rsidR="008E312F">
        <w:rPr>
          <w:rFonts w:cs="Helvetica"/>
          <w:b/>
          <w:bCs/>
        </w:rPr>
        <w:t>ZIONE</w:t>
      </w:r>
      <w:r w:rsidR="00986DB8">
        <w:rPr>
          <w:rFonts w:cs="Helvetica"/>
          <w:b/>
          <w:bCs/>
        </w:rPr>
        <w:t xml:space="preserve"> </w:t>
      </w:r>
      <w:r w:rsidR="00986DB8" w:rsidRPr="00986DB8">
        <w:rPr>
          <w:rFonts w:cs="Helvetica"/>
          <w:b/>
          <w:bCs/>
        </w:rPr>
        <w:t>NOVITÀ 2023: NUOVE, ACCOGLIENTI ATMOSFERE NEI NOSTRI RISTORANTI</w:t>
      </w:r>
    </w:p>
    <w:p w14:paraId="677E6E0A" w14:textId="3EA7DD35" w:rsidR="00986DB8" w:rsidRPr="00986DB8" w:rsidRDefault="00986DB8" w:rsidP="00986DB8">
      <w:pPr>
        <w:autoSpaceDE w:val="0"/>
        <w:autoSpaceDN w:val="0"/>
        <w:adjustRightInd w:val="0"/>
        <w:jc w:val="both"/>
        <w:rPr>
          <w:rFonts w:cs="Helvetica"/>
        </w:rPr>
      </w:pPr>
      <w:r w:rsidRPr="00986DB8">
        <w:rPr>
          <w:rFonts w:cs="Helvetica"/>
        </w:rPr>
        <w:t>Al GranSerena Hotel vi attendono ristoranti completamente rinnovati, eleganti, moderni e accoglienti, con proposte culinarie ricche, varie e di qualità, per una vacanza all'insegna del gusto e del comfort. I nostri chef vi condurranno alla scoperta del territorio regionale, delle tradizioni italiane e di quelle internazionali e con lo Show cooking vi delizieranno ogni giorno con piatti cucinati a vista. Vino alla spina e acqua microfiltrata compresi durante i pasti. Una selezione di vini locali in bottiglia e altre bibite sono disponibili a pagamento con Smart card.</w:t>
      </w:r>
    </w:p>
    <w:p w14:paraId="3F1C2311" w14:textId="77340E6A" w:rsidR="00986DB8" w:rsidRDefault="007F12CD" w:rsidP="00986DB8">
      <w:pPr>
        <w:autoSpaceDE w:val="0"/>
        <w:autoSpaceDN w:val="0"/>
        <w:adjustRightInd w:val="0"/>
        <w:jc w:val="both"/>
        <w:rPr>
          <w:rFonts w:cs="Helvetica"/>
        </w:rPr>
      </w:pPr>
      <w:r w:rsidRPr="007F12CD">
        <w:rPr>
          <w:rFonts w:cs="Helvetica"/>
        </w:rPr>
        <w:lastRenderedPageBreak/>
        <w:t>Al GranSerena Hotel è presente un ristorante centrale con due sale climatizzate.</w:t>
      </w:r>
      <w:r w:rsidRPr="007F12CD">
        <w:t xml:space="preserve"> </w:t>
      </w:r>
      <w:r w:rsidRPr="007F12CD">
        <w:rPr>
          <w:rFonts w:cs="Helvetica"/>
        </w:rPr>
        <w:t>A disposizione, e su richiesta, cestini da viaggio in sostituzione dei pasti. Il personale di sala, numeroso, selezionato e attento, garantirà un continuo riassortimento dei buffet: sarete accolti con cortesia, sorriso e gentilezza.</w:t>
      </w:r>
    </w:p>
    <w:p w14:paraId="2319E23C" w14:textId="77777777" w:rsidR="007F12CD" w:rsidRPr="007F12CD" w:rsidRDefault="007F12CD" w:rsidP="00986DB8">
      <w:pPr>
        <w:autoSpaceDE w:val="0"/>
        <w:autoSpaceDN w:val="0"/>
        <w:adjustRightInd w:val="0"/>
        <w:jc w:val="both"/>
        <w:rPr>
          <w:rFonts w:cs="Helvetica"/>
        </w:rPr>
      </w:pPr>
    </w:p>
    <w:p w14:paraId="0DA48B8F" w14:textId="77777777" w:rsidR="002172C2" w:rsidRPr="002172C2" w:rsidRDefault="002172C2" w:rsidP="002172C2">
      <w:pPr>
        <w:autoSpaceDE w:val="0"/>
        <w:autoSpaceDN w:val="0"/>
        <w:adjustRightInd w:val="0"/>
        <w:jc w:val="both"/>
        <w:rPr>
          <w:rFonts w:cs="Helvetica"/>
        </w:rPr>
      </w:pPr>
      <w:r w:rsidRPr="002172C2">
        <w:rPr>
          <w:rFonts w:cs="Helvetica"/>
        </w:rPr>
        <w:t>RISTORANTE GOURMET “IL GUSTO”</w:t>
      </w:r>
    </w:p>
    <w:p w14:paraId="5F788E29" w14:textId="7E05220D" w:rsidR="00986DB8" w:rsidRDefault="002172C2" w:rsidP="002172C2">
      <w:pPr>
        <w:autoSpaceDE w:val="0"/>
        <w:autoSpaceDN w:val="0"/>
        <w:adjustRightInd w:val="0"/>
        <w:jc w:val="both"/>
        <w:rPr>
          <w:rFonts w:cs="Helvetica"/>
        </w:rPr>
      </w:pPr>
      <w:r w:rsidRPr="002172C2">
        <w:rPr>
          <w:rFonts w:cs="Helvetica"/>
        </w:rPr>
        <w:t>Il GranSerena Hotel offre, oltre al ristorante centrale, il ristorante gourmet Il Gusto, completamente rinnovato, aperto a pranzo o a cena almeno 6 giorni su 7 dal 05.06 al 09.09.2023; il servizio è gratuito e soggetto a disponibilità limitata. E' prenotabile dal sito www.bluserena.it/go a partire dalle 24h prima del pasto (48h prima per i clienti in Formula Jolly). I clienti in Pensione Più hanno diritto a un accesso a persona per soggiorni di minimo 7 notti.</w:t>
      </w:r>
    </w:p>
    <w:p w14:paraId="25F856D1" w14:textId="2FF581F9" w:rsidR="00074A97" w:rsidRDefault="00074A97" w:rsidP="002172C2">
      <w:pPr>
        <w:autoSpaceDE w:val="0"/>
        <w:autoSpaceDN w:val="0"/>
        <w:adjustRightInd w:val="0"/>
        <w:jc w:val="both"/>
        <w:rPr>
          <w:rFonts w:cs="Helvetica"/>
        </w:rPr>
      </w:pPr>
    </w:p>
    <w:p w14:paraId="15BF7AB4" w14:textId="77777777" w:rsidR="000831F0" w:rsidRPr="000831F0" w:rsidRDefault="000831F0" w:rsidP="000831F0">
      <w:pPr>
        <w:autoSpaceDE w:val="0"/>
        <w:autoSpaceDN w:val="0"/>
        <w:adjustRightInd w:val="0"/>
        <w:jc w:val="both"/>
        <w:rPr>
          <w:rFonts w:cs="Helvetica"/>
        </w:rPr>
      </w:pPr>
      <w:r w:rsidRPr="000831F0">
        <w:rPr>
          <w:rFonts w:cs="Helvetica"/>
        </w:rPr>
        <w:t>BAR</w:t>
      </w:r>
    </w:p>
    <w:p w14:paraId="7887EBB8" w14:textId="6DD2FF9D" w:rsidR="000831F0" w:rsidRDefault="000831F0" w:rsidP="000831F0">
      <w:pPr>
        <w:autoSpaceDE w:val="0"/>
        <w:autoSpaceDN w:val="0"/>
        <w:adjustRightInd w:val="0"/>
        <w:jc w:val="both"/>
        <w:rPr>
          <w:rFonts w:cs="Helvetica"/>
        </w:rPr>
      </w:pPr>
      <w:r w:rsidRPr="000831F0">
        <w:rPr>
          <w:rFonts w:cs="Helvetica"/>
        </w:rPr>
        <w:t>Il GranSerena Hotel è dotato di tre fornitissimi bar, di cui uno aperto fino a tarda sera: uno in piazzetta e uno in spiaggia completamente rinnovati e un altro presso le terme. E’ inoltre disponibile un bar in sala ristorante a colazione, pranzo e cena, con caffetteria, bibite e vino in bottiglia. I bar in piazzetta e in spiaggia accettano solo pagamenti con la Smart card, ricaricabile direttamente presso il bar in spiaggia e presso il Ricevimento. Il bar terme accetta pagamenti con carta di credito o contanti.</w:t>
      </w:r>
    </w:p>
    <w:p w14:paraId="4E812BEE" w14:textId="77777777" w:rsidR="000831F0" w:rsidRDefault="000831F0" w:rsidP="002172C2">
      <w:pPr>
        <w:autoSpaceDE w:val="0"/>
        <w:autoSpaceDN w:val="0"/>
        <w:adjustRightInd w:val="0"/>
        <w:jc w:val="both"/>
        <w:rPr>
          <w:rFonts w:cs="Helvetica"/>
        </w:rPr>
      </w:pPr>
    </w:p>
    <w:p w14:paraId="15F45E8F" w14:textId="77777777" w:rsidR="00074A97" w:rsidRPr="00074A97" w:rsidRDefault="00074A97" w:rsidP="00074A97">
      <w:pPr>
        <w:autoSpaceDE w:val="0"/>
        <w:autoSpaceDN w:val="0"/>
        <w:adjustRightInd w:val="0"/>
        <w:jc w:val="both"/>
        <w:rPr>
          <w:rFonts w:cs="Helvetica"/>
        </w:rPr>
      </w:pPr>
      <w:r w:rsidRPr="00074A97">
        <w:rPr>
          <w:rFonts w:cs="Helvetica"/>
        </w:rPr>
        <w:t>SEA BOX</w:t>
      </w:r>
    </w:p>
    <w:p w14:paraId="52E5ED27" w14:textId="77777777" w:rsidR="00074A97" w:rsidRPr="00074A97" w:rsidRDefault="00074A97" w:rsidP="00074A97">
      <w:pPr>
        <w:autoSpaceDE w:val="0"/>
        <w:autoSpaceDN w:val="0"/>
        <w:adjustRightInd w:val="0"/>
        <w:jc w:val="both"/>
        <w:rPr>
          <w:rFonts w:cs="Helvetica"/>
        </w:rPr>
      </w:pPr>
      <w:r w:rsidRPr="00074A97">
        <w:rPr>
          <w:rFonts w:cs="Helvetica"/>
        </w:rPr>
        <w:t xml:space="preserve">Per chi preferisce pranzare sotto l'ombrellone, è disponibile gratuitamente la Sea Box da consumare in spiaggia. È prenotabile dal sito www.bluserena.it/go il giorno precedente, per tutta la camera e non per singoli componenti. Servizio disponibile dal 28.05 al 10.09.2023. </w:t>
      </w:r>
    </w:p>
    <w:p w14:paraId="3958EC97" w14:textId="77777777" w:rsidR="00074A97" w:rsidRPr="00074A97" w:rsidRDefault="00074A97" w:rsidP="00074A97">
      <w:pPr>
        <w:autoSpaceDE w:val="0"/>
        <w:autoSpaceDN w:val="0"/>
        <w:adjustRightInd w:val="0"/>
        <w:jc w:val="both"/>
        <w:rPr>
          <w:rFonts w:cs="Helvetica"/>
        </w:rPr>
      </w:pPr>
    </w:p>
    <w:p w14:paraId="23792311" w14:textId="77777777" w:rsidR="00074A97" w:rsidRPr="00074A97" w:rsidRDefault="00074A97" w:rsidP="00074A97">
      <w:pPr>
        <w:autoSpaceDE w:val="0"/>
        <w:autoSpaceDN w:val="0"/>
        <w:adjustRightInd w:val="0"/>
        <w:jc w:val="both"/>
        <w:rPr>
          <w:rFonts w:cs="Helvetica"/>
        </w:rPr>
      </w:pPr>
      <w:r w:rsidRPr="00074A97">
        <w:rPr>
          <w:rFonts w:cs="Helvetica"/>
        </w:rPr>
        <w:t>PIÙ, LA PENSIONE COMPLETA BLUSERENA (E MOLTO PIÙ)</w:t>
      </w:r>
    </w:p>
    <w:p w14:paraId="58B86565" w14:textId="7942FE37" w:rsidR="00074A97" w:rsidRDefault="00074A97" w:rsidP="00074A97">
      <w:pPr>
        <w:autoSpaceDE w:val="0"/>
        <w:autoSpaceDN w:val="0"/>
        <w:adjustRightInd w:val="0"/>
        <w:jc w:val="both"/>
        <w:rPr>
          <w:rFonts w:cs="Helvetica"/>
        </w:rPr>
      </w:pPr>
      <w:r w:rsidRPr="00074A97">
        <w:rPr>
          <w:rFonts w:cs="Helvetica"/>
        </w:rPr>
        <w:t>Prima colazione, pranzo e cena a buffet con Show cooking presso il ristorante centrale, vino alla spina e acqua microfiltrata inclusi. Un accesso a settimana al ristorante Il Gusto; Sea Box da consumare in zona spiaggia; pranzo assistito dagli animatori per bimbi e ragazzi. In spiaggia, un ombrellone assegnato con due lettini (gli ombrelloni delle prime tre file sono di dimensioni superiori e dotati di cassaforte). Uso Cucina Baby/Biberoneria. Per le consumazioni a pagamento è necessario utilizzare la Smart card.</w:t>
      </w:r>
    </w:p>
    <w:p w14:paraId="1E887ADE" w14:textId="6746D51F" w:rsidR="00DD2B33" w:rsidRPr="00DD2B33" w:rsidRDefault="007F49D5" w:rsidP="00DD2B33">
      <w:pPr>
        <w:autoSpaceDE w:val="0"/>
        <w:autoSpaceDN w:val="0"/>
        <w:adjustRightInd w:val="0"/>
        <w:jc w:val="both"/>
        <w:rPr>
          <w:rFonts w:cs="Helvetica"/>
          <w:b/>
          <w:bCs/>
        </w:rPr>
      </w:pPr>
      <w:r w:rsidRPr="007F49D5">
        <w:rPr>
          <w:rFonts w:cs="Helvetica"/>
        </w:rPr>
        <w:br/>
      </w:r>
      <w:r w:rsidR="00D720A1">
        <w:rPr>
          <w:rFonts w:cs="Helvetica"/>
          <w:b/>
          <w:bCs/>
        </w:rPr>
        <w:t>S</w:t>
      </w:r>
      <w:r w:rsidR="00FE4847" w:rsidRPr="00FE4847">
        <w:rPr>
          <w:rFonts w:cs="Helvetica"/>
          <w:b/>
          <w:bCs/>
        </w:rPr>
        <w:t>PIAGGIA</w:t>
      </w:r>
      <w:r w:rsidR="00DD2B33">
        <w:rPr>
          <w:rFonts w:cs="Helvetica"/>
          <w:b/>
          <w:bCs/>
        </w:rPr>
        <w:t xml:space="preserve"> </w:t>
      </w:r>
      <w:r w:rsidR="00DD2B33" w:rsidRPr="00DD2B33">
        <w:rPr>
          <w:rFonts w:cs="Helvetica"/>
          <w:b/>
          <w:bCs/>
        </w:rPr>
        <w:t>NOVITA' 2023: UN RINNOVATO COMFORT ANCHE IN SPIAGGIA</w:t>
      </w:r>
    </w:p>
    <w:p w14:paraId="104040A0" w14:textId="52E6ADE7" w:rsidR="00DD2B33" w:rsidRPr="00DD2B33" w:rsidRDefault="00DD2B33" w:rsidP="00DD2B33">
      <w:pPr>
        <w:autoSpaceDE w:val="0"/>
        <w:autoSpaceDN w:val="0"/>
        <w:adjustRightInd w:val="0"/>
        <w:jc w:val="both"/>
        <w:rPr>
          <w:rFonts w:cs="Helvetica"/>
        </w:rPr>
      </w:pPr>
      <w:r w:rsidRPr="00DD2B33">
        <w:rPr>
          <w:rFonts w:cs="Helvetica"/>
        </w:rPr>
        <w:t>L'ampia spiaggia sabbiosa e privata del GranSerena Hotel è dotata di ogni comfort, con attrezzature completamente rinnovate: ombrelloni riservati - più grandi e dotati di cassaforte nelle prime tre file, ombrelloni standard nelle altre file - tutti con due lettini; spogliatoi e docce, bar e desk informazioni.</w:t>
      </w:r>
      <w:r>
        <w:rPr>
          <w:rFonts w:cs="Helvetica"/>
        </w:rPr>
        <w:t xml:space="preserve"> </w:t>
      </w:r>
      <w:r w:rsidRPr="00DD2B33">
        <w:rPr>
          <w:rFonts w:cs="Helvetica"/>
        </w:rPr>
        <w:t>È raggiungibile a piedi attraversando il parco dell'hotel e dista 200 m circa dalle camere. A disposizione degli ospiti, dal 28.05 al 10.09.2023, barche a vela (salvo negli orari dei corsi), windsurf, paddle surf, canoe, pedalò, campo da beach tennis, servizi del Bluserena SeaSport (alcuni a pagamento). Per i più piccoli la balneazione sicura (in acqua bassa) è possibile in una fascia di 20 m dalla battigia: a 5 m il fondale marino è a 60 cm circa. Le caratteristiche del fondale possono variare nel tempo. L'hotel è privo di barriere architettoniche. In spiaggia sono a disposizione due sedie JOB specifiche per il bagno in mare e, a richiesta, è possibile noleggiare sedie a rotelle. Non sono previsti servizi di accompagnamento individuale. Assistenza bagnanti garantita dalla presenza dei bagnini negli orari esposti.</w:t>
      </w:r>
    </w:p>
    <w:p w14:paraId="43033803" w14:textId="77777777" w:rsidR="007F49D5" w:rsidRDefault="007F49D5" w:rsidP="004911A4">
      <w:pPr>
        <w:autoSpaceDE w:val="0"/>
        <w:autoSpaceDN w:val="0"/>
        <w:adjustRightInd w:val="0"/>
        <w:jc w:val="both"/>
        <w:rPr>
          <w:rFonts w:cs="Helvetica"/>
          <w:b/>
          <w:bCs/>
        </w:rPr>
      </w:pPr>
    </w:p>
    <w:p w14:paraId="5B64A835" w14:textId="3D1BA954" w:rsidR="00EF1406" w:rsidRPr="00EF1406" w:rsidRDefault="00FE4847" w:rsidP="00EF1406">
      <w:pPr>
        <w:autoSpaceDE w:val="0"/>
        <w:autoSpaceDN w:val="0"/>
        <w:adjustRightInd w:val="0"/>
        <w:jc w:val="both"/>
        <w:rPr>
          <w:rFonts w:cs="Helvetica"/>
          <w:b/>
          <w:bCs/>
        </w:rPr>
      </w:pPr>
      <w:r w:rsidRPr="00FE4847">
        <w:rPr>
          <w:rFonts w:cs="Helvetica"/>
          <w:b/>
          <w:bCs/>
        </w:rPr>
        <w:t>SERVIZI</w:t>
      </w:r>
      <w:r w:rsidR="00EF1406">
        <w:rPr>
          <w:rFonts w:cs="Helvetica"/>
          <w:b/>
          <w:bCs/>
        </w:rPr>
        <w:t xml:space="preserve"> A DISPOSIZIONE DEGLI OSPITI</w:t>
      </w:r>
      <w:r w:rsidR="00EF1406" w:rsidRPr="00EF1406">
        <w:rPr>
          <w:rFonts w:cs="Helvetica"/>
          <w:b/>
          <w:bCs/>
        </w:rPr>
        <w:t>:</w:t>
      </w:r>
    </w:p>
    <w:p w14:paraId="6F4EEEDE" w14:textId="77777777" w:rsidR="00EF1406" w:rsidRPr="00B00C08" w:rsidRDefault="00EF1406" w:rsidP="00EF1406">
      <w:pPr>
        <w:autoSpaceDE w:val="0"/>
        <w:autoSpaceDN w:val="0"/>
        <w:adjustRightInd w:val="0"/>
        <w:jc w:val="both"/>
        <w:rPr>
          <w:rFonts w:cs="Helvetica"/>
        </w:rPr>
      </w:pPr>
      <w:r w:rsidRPr="00B00C08">
        <w:rPr>
          <w:rFonts w:cs="Helvetica"/>
        </w:rPr>
        <w:t>Grande piscina d'acqua termale di 550 mq circa, con acquascivoli (accessibili a bambini e ragazzi da 6 a 15 anni) e idromassaggio (profondità da 50 a 200 cm)</w:t>
      </w:r>
    </w:p>
    <w:p w14:paraId="422EA293" w14:textId="77777777" w:rsidR="00EF1406" w:rsidRPr="00B00C08" w:rsidRDefault="00EF1406" w:rsidP="00EF1406">
      <w:pPr>
        <w:autoSpaceDE w:val="0"/>
        <w:autoSpaceDN w:val="0"/>
        <w:adjustRightInd w:val="0"/>
        <w:jc w:val="both"/>
        <w:rPr>
          <w:rFonts w:cs="Helvetica"/>
        </w:rPr>
      </w:pPr>
      <w:r w:rsidRPr="00B00C08">
        <w:rPr>
          <w:rFonts w:cs="Helvetica"/>
        </w:rPr>
        <w:t>Grande piscina d'acqua termale per il nuoto* (15 m x 33 m, profondità da 145 a 180 cm)</w:t>
      </w:r>
    </w:p>
    <w:p w14:paraId="121FB8D9" w14:textId="77777777" w:rsidR="00EF1406" w:rsidRPr="00B00C08" w:rsidRDefault="00EF1406" w:rsidP="00EF1406">
      <w:pPr>
        <w:autoSpaceDE w:val="0"/>
        <w:autoSpaceDN w:val="0"/>
        <w:adjustRightInd w:val="0"/>
        <w:jc w:val="both"/>
        <w:rPr>
          <w:rFonts w:cs="Helvetica"/>
        </w:rPr>
      </w:pPr>
      <w:r w:rsidRPr="00B00C08">
        <w:rPr>
          <w:rFonts w:cs="Helvetica"/>
        </w:rPr>
        <w:t>Piscina d'acqua termale*, all’interno del Mini Club, riservata ai bambini iscritti al Serenino</w:t>
      </w:r>
    </w:p>
    <w:p w14:paraId="66030F55" w14:textId="77777777" w:rsidR="00EF1406" w:rsidRPr="00B00C08" w:rsidRDefault="00EF1406" w:rsidP="00EF1406">
      <w:pPr>
        <w:autoSpaceDE w:val="0"/>
        <w:autoSpaceDN w:val="0"/>
        <w:adjustRightInd w:val="0"/>
        <w:jc w:val="both"/>
        <w:rPr>
          <w:rFonts w:cs="Helvetica"/>
        </w:rPr>
      </w:pPr>
      <w:r w:rsidRPr="00B00C08">
        <w:rPr>
          <w:rFonts w:cs="Helvetica"/>
        </w:rPr>
        <w:t>Grande parco recintanto con giochi giganti, molle, altalene, scivoli e altro ancora</w:t>
      </w:r>
    </w:p>
    <w:p w14:paraId="1E701A0E" w14:textId="77777777" w:rsidR="00EF1406" w:rsidRPr="00B00C08" w:rsidRDefault="00EF1406" w:rsidP="00EF1406">
      <w:pPr>
        <w:autoSpaceDE w:val="0"/>
        <w:autoSpaceDN w:val="0"/>
        <w:adjustRightInd w:val="0"/>
        <w:jc w:val="both"/>
        <w:rPr>
          <w:rFonts w:cs="Helvetica"/>
        </w:rPr>
      </w:pPr>
      <w:r w:rsidRPr="00B00C08">
        <w:rPr>
          <w:rFonts w:cs="Helvetica"/>
        </w:rPr>
        <w:t>2 sale ristorante climatizzate, ricca ristorazione a buffet con Show cooking</w:t>
      </w:r>
    </w:p>
    <w:p w14:paraId="4DA44D52" w14:textId="77777777" w:rsidR="00EF1406" w:rsidRPr="00B00C08" w:rsidRDefault="00EF1406" w:rsidP="00EF1406">
      <w:pPr>
        <w:autoSpaceDE w:val="0"/>
        <w:autoSpaceDN w:val="0"/>
        <w:adjustRightInd w:val="0"/>
        <w:jc w:val="both"/>
        <w:rPr>
          <w:rFonts w:cs="Helvetica"/>
        </w:rPr>
      </w:pPr>
      <w:r w:rsidRPr="00B00C08">
        <w:rPr>
          <w:rFonts w:cs="Helvetica"/>
        </w:rPr>
        <w:t>Cucina Baby/Biberoneria*, con assistenza e disponibilità di prodotti base negli orari dei pasti principali, accessibile dalle 06:00 alle 00:00</w:t>
      </w:r>
    </w:p>
    <w:p w14:paraId="46F294A8" w14:textId="05ACAC5D" w:rsidR="00E87A13" w:rsidRPr="00B00C08" w:rsidRDefault="00EF1406" w:rsidP="00EF1406">
      <w:pPr>
        <w:autoSpaceDE w:val="0"/>
        <w:autoSpaceDN w:val="0"/>
        <w:adjustRightInd w:val="0"/>
        <w:jc w:val="both"/>
        <w:rPr>
          <w:rFonts w:cs="Helvetica"/>
        </w:rPr>
      </w:pPr>
      <w:r w:rsidRPr="00B00C08">
        <w:rPr>
          <w:rFonts w:cs="Helvetica"/>
        </w:rPr>
        <w:t>* Disponibile dal 28.05 al 10.09.2023.</w:t>
      </w:r>
    </w:p>
    <w:p w14:paraId="1FCC6E8E" w14:textId="77777777" w:rsidR="00213E1B" w:rsidRPr="00E87A13" w:rsidRDefault="00213E1B" w:rsidP="00E87A13">
      <w:pPr>
        <w:autoSpaceDE w:val="0"/>
        <w:autoSpaceDN w:val="0"/>
        <w:adjustRightInd w:val="0"/>
        <w:jc w:val="both"/>
        <w:rPr>
          <w:rFonts w:cs="Helvetica"/>
          <w:b/>
          <w:bCs/>
        </w:rPr>
      </w:pPr>
    </w:p>
    <w:p w14:paraId="490B3D29" w14:textId="7D55A41B" w:rsidR="008B750C" w:rsidRDefault="00FB0AAE" w:rsidP="00FC143D">
      <w:pPr>
        <w:autoSpaceDE w:val="0"/>
        <w:autoSpaceDN w:val="0"/>
        <w:adjustRightInd w:val="0"/>
        <w:jc w:val="both"/>
        <w:rPr>
          <w:rFonts w:cs="Helvetica"/>
        </w:rPr>
      </w:pPr>
      <w:r>
        <w:rPr>
          <w:rFonts w:cs="Helvetica"/>
        </w:rPr>
        <w:t>U</w:t>
      </w:r>
      <w:r w:rsidRPr="00FB0AAE">
        <w:rPr>
          <w:rFonts w:cs="Helvetica"/>
        </w:rPr>
        <w:t>na galleria commerciale, boutique, emporio, giornali, tabacchi, bancomat BNL, chiesetta interna, sale TV e riunioni, noleggio passeggini e biciclette, parcheggio interno recintato non custodito (a pagamento). Connessione Wi-Fi gratuita.</w:t>
      </w:r>
    </w:p>
    <w:p w14:paraId="5985960B" w14:textId="77777777" w:rsidR="0098078D" w:rsidRDefault="0098078D" w:rsidP="00FC143D">
      <w:pPr>
        <w:autoSpaceDE w:val="0"/>
        <w:autoSpaceDN w:val="0"/>
        <w:adjustRightInd w:val="0"/>
        <w:jc w:val="both"/>
        <w:rPr>
          <w:rFonts w:cs="Helvetica"/>
        </w:rPr>
      </w:pPr>
    </w:p>
    <w:p w14:paraId="1D1D0B52" w14:textId="0A1183DF" w:rsidR="001D7A1A" w:rsidRDefault="001D7A1A" w:rsidP="00FC143D">
      <w:pPr>
        <w:autoSpaceDE w:val="0"/>
        <w:autoSpaceDN w:val="0"/>
        <w:adjustRightInd w:val="0"/>
        <w:jc w:val="both"/>
        <w:rPr>
          <w:rFonts w:cs="Helvetica"/>
        </w:rPr>
      </w:pPr>
      <w:r w:rsidRPr="001D7A1A">
        <w:rPr>
          <w:rFonts w:cs="Helvetica"/>
          <w:b/>
          <w:bCs/>
        </w:rPr>
        <w:t>ANIMAZIONE:</w:t>
      </w:r>
      <w:r>
        <w:rPr>
          <w:rFonts w:cs="Helvetica"/>
        </w:rPr>
        <w:t xml:space="preserve"> </w:t>
      </w:r>
      <w:r w:rsidR="005E2D2E" w:rsidRPr="005E2D2E">
        <w:rPr>
          <w:rFonts w:cs="Helvetica"/>
        </w:rPr>
        <w:t xml:space="preserve">Una delle migliori animazioni italiane, con una grande équipe di animatori. Non solo divertimento, ma servizi puntuali e affidabili per i nostri ospiti d’ogni età: i Club dei bambini e dei ragazzi, fitness, corsi sportivi e tornei, feste, </w:t>
      </w:r>
      <w:r w:rsidR="005E2D2E" w:rsidRPr="005E2D2E">
        <w:rPr>
          <w:rFonts w:cs="Helvetica"/>
        </w:rPr>
        <w:lastRenderedPageBreak/>
        <w:t>giochi, balli ed escursioni. Ogni sera, nel teatro, musical, cabaret e varietà, spettacoli curati in ogni dettaglio.</w:t>
      </w:r>
      <w:r w:rsidR="005E2D2E">
        <w:rPr>
          <w:rFonts w:cs="Helvetica"/>
        </w:rPr>
        <w:t xml:space="preserve"> </w:t>
      </w:r>
      <w:r w:rsidR="00706F75" w:rsidRPr="00706F75">
        <w:rPr>
          <w:rFonts w:cs="Helvetica"/>
        </w:rPr>
        <w:t>L'animazione, sempre presente e mai invadente, quotidianamente proporrà: stretch &amp; tone, corsi di vela e windsurf (collettivi), acquagym, tornei sportivi, balli di gruppo (dal 28.05 al 10.09.2023).</w:t>
      </w:r>
    </w:p>
    <w:p w14:paraId="144180C3" w14:textId="77777777" w:rsidR="000831F0" w:rsidRDefault="000831F0" w:rsidP="00FC143D">
      <w:pPr>
        <w:autoSpaceDE w:val="0"/>
        <w:autoSpaceDN w:val="0"/>
        <w:adjustRightInd w:val="0"/>
        <w:jc w:val="both"/>
        <w:rPr>
          <w:rFonts w:cs="Helvetica"/>
        </w:rPr>
      </w:pPr>
    </w:p>
    <w:p w14:paraId="511DCB70" w14:textId="58027492" w:rsidR="008B750C" w:rsidRPr="00457018" w:rsidRDefault="0012327D" w:rsidP="0012327D">
      <w:pPr>
        <w:autoSpaceDE w:val="0"/>
        <w:autoSpaceDN w:val="0"/>
        <w:adjustRightInd w:val="0"/>
        <w:jc w:val="both"/>
        <w:rPr>
          <w:rFonts w:cs="Helvetica"/>
        </w:rPr>
      </w:pPr>
      <w:r w:rsidRPr="0012327D">
        <w:rPr>
          <w:rFonts w:cs="Helvetica"/>
          <w:b/>
          <w:bCs/>
        </w:rPr>
        <w:t>TERME DI TORRE CANNE</w:t>
      </w:r>
      <w:r>
        <w:rPr>
          <w:rFonts w:cs="Helvetica"/>
          <w:b/>
          <w:bCs/>
        </w:rPr>
        <w:t xml:space="preserve">: </w:t>
      </w:r>
      <w:r w:rsidR="00457018" w:rsidRPr="00457018">
        <w:rPr>
          <w:rFonts w:cs="Helvetica"/>
        </w:rPr>
        <w:t>Accessibili direttamente dal GranSerena Hotel, le Terme di Torre Canne, fra le più belle del Sud Italia, direttamente sul mare, sono convenzionate con il Sistema Sanitario Nazionale e classificate primo livello Super. Offrono cure respiratorie (inalazioni e insufflazioni), fangobalneoterapie, fisioterapia e riabilitazione. È consigliabile prenotare anticipatamente le cure. Per informazioni e prenotazioni invia una mail a prenota@termeditorrecanne.it. All’interno delle Terme, il reparto di estetica offre trattamenti di bellezza e benessere. Le Terme di Torre Canne sono gestite da una società indipendente da Bluserena.</w:t>
      </w:r>
    </w:p>
    <w:p w14:paraId="01467592" w14:textId="77777777" w:rsidR="00B47391" w:rsidRDefault="00B47391" w:rsidP="00B47391">
      <w:pPr>
        <w:autoSpaceDE w:val="0"/>
        <w:autoSpaceDN w:val="0"/>
        <w:adjustRightInd w:val="0"/>
        <w:jc w:val="both"/>
        <w:rPr>
          <w:rFonts w:cs="Helvetica"/>
          <w:bCs/>
        </w:rPr>
      </w:pPr>
      <w:bookmarkStart w:id="1" w:name="_Hlk67491440"/>
    </w:p>
    <w:p w14:paraId="07190DE0" w14:textId="77777777" w:rsidR="00B47391" w:rsidRPr="00135A94" w:rsidRDefault="00B47391" w:rsidP="00B47391">
      <w:pPr>
        <w:autoSpaceDE w:val="0"/>
        <w:autoSpaceDN w:val="0"/>
        <w:adjustRightInd w:val="0"/>
        <w:jc w:val="both"/>
        <w:rPr>
          <w:rFonts w:cs="Helvetica"/>
          <w:b/>
          <w:i/>
          <w:iCs/>
          <w:sz w:val="16"/>
          <w:szCs w:val="16"/>
        </w:rPr>
      </w:pPr>
      <w:r w:rsidRPr="00135A94">
        <w:rPr>
          <w:rFonts w:cs="Helvetica"/>
          <w:b/>
          <w:i/>
          <w:iCs/>
          <w:sz w:val="16"/>
          <w:szCs w:val="16"/>
        </w:rPr>
        <w:t>INIZIO DEL SOGGIORNO CON LA CENA DEL PRIMO GIORNO E TERMINE CON IL PRANZO DELL’ ULTIMO GIORNO</w:t>
      </w:r>
    </w:p>
    <w:p w14:paraId="673607D1" w14:textId="77777777" w:rsidR="00B47391" w:rsidRPr="00135A94" w:rsidRDefault="00B47391" w:rsidP="00B47391">
      <w:pPr>
        <w:autoSpaceDE w:val="0"/>
        <w:autoSpaceDN w:val="0"/>
        <w:adjustRightInd w:val="0"/>
        <w:jc w:val="both"/>
        <w:rPr>
          <w:rFonts w:cs="Helvetica"/>
          <w:b/>
          <w:i/>
          <w:iCs/>
          <w:sz w:val="16"/>
          <w:szCs w:val="16"/>
        </w:rPr>
      </w:pPr>
      <w:r w:rsidRPr="00135A94">
        <w:rPr>
          <w:rFonts w:cs="Helvetica"/>
          <w:b/>
          <w:i/>
          <w:iCs/>
          <w:sz w:val="16"/>
          <w:szCs w:val="16"/>
        </w:rPr>
        <w:t>CAMERE DISPONIBILI IL PRIMO GIORNO DALLE 17:00 E DA RILASCIARE ENTRO LE 10:00 L’ ULTIMO GIORNO</w:t>
      </w:r>
    </w:p>
    <w:p w14:paraId="38CABDB7" w14:textId="54DCDBD6" w:rsidR="00213E1B" w:rsidRDefault="00213E1B" w:rsidP="00767284"/>
    <w:bookmarkEnd w:id="1"/>
    <w:p w14:paraId="74950B35" w14:textId="14DBF57B" w:rsidR="00E35283" w:rsidRDefault="00E35283" w:rsidP="00767284">
      <w:pPr>
        <w:autoSpaceDE w:val="0"/>
        <w:autoSpaceDN w:val="0"/>
        <w:adjustRightInd w:val="0"/>
        <w:jc w:val="both"/>
        <w:rPr>
          <w:sz w:val="22"/>
          <w:szCs w:val="22"/>
        </w:rPr>
      </w:pPr>
    </w:p>
    <w:p w14:paraId="2A0E8253" w14:textId="7A8CE0D2" w:rsidR="00E35283" w:rsidRPr="00A40254" w:rsidRDefault="00E35283" w:rsidP="00E35283">
      <w:pPr>
        <w:rPr>
          <w:rFonts w:ascii="Segoe UI" w:hAnsi="Segoe UI" w:cs="Segoe UI"/>
          <w:b/>
          <w:bCs/>
        </w:rPr>
      </w:pPr>
      <w:r w:rsidRPr="00A40254">
        <w:rPr>
          <w:rFonts w:ascii="Segoe UI" w:hAnsi="Segoe UI" w:cs="Segoe UI"/>
          <w:b/>
          <w:bCs/>
        </w:rPr>
        <w:t>Quote individuali di partecipazione</w:t>
      </w:r>
      <w:r>
        <w:rPr>
          <w:rFonts w:ascii="Segoe UI" w:hAnsi="Segoe UI" w:cs="Segoe UI"/>
          <w:b/>
          <w:bCs/>
        </w:rPr>
        <w:t xml:space="preserve"> </w:t>
      </w:r>
      <w:r w:rsidRPr="00A40254">
        <w:rPr>
          <w:rFonts w:ascii="Segoe UI" w:hAnsi="Segoe UI" w:cs="Segoe UI"/>
          <w:b/>
          <w:bCs/>
        </w:rPr>
        <w:t xml:space="preserve">– minimo </w:t>
      </w:r>
      <w:r w:rsidR="009165BB">
        <w:rPr>
          <w:rFonts w:ascii="Segoe UI" w:hAnsi="Segoe UI" w:cs="Segoe UI"/>
          <w:b/>
          <w:bCs/>
        </w:rPr>
        <w:t>2</w:t>
      </w:r>
      <w:r w:rsidRPr="00A40254">
        <w:rPr>
          <w:rFonts w:ascii="Segoe UI" w:hAnsi="Segoe UI" w:cs="Segoe UI"/>
          <w:b/>
          <w:bCs/>
        </w:rPr>
        <w:t>5 adulti paganti</w:t>
      </w:r>
    </w:p>
    <w:p w14:paraId="09AA6846" w14:textId="66765D6C" w:rsidR="00E35283" w:rsidRDefault="00E35283" w:rsidP="00E35283">
      <w:r>
        <w:rPr>
          <w:rFonts w:ascii="Segoe UI" w:hAnsi="Segoe UI" w:cs="Segoe UI"/>
          <w:b/>
          <w:bCs/>
        </w:rPr>
        <w:t xml:space="preserve">Volo + trasferimenti + </w:t>
      </w:r>
      <w:r w:rsidRPr="00FF6FCD">
        <w:rPr>
          <w:rFonts w:ascii="Segoe UI" w:hAnsi="Segoe UI" w:cs="Segoe UI"/>
          <w:b/>
          <w:bCs/>
        </w:rPr>
        <w:t xml:space="preserve">soggiorno 7 notti camera </w:t>
      </w:r>
      <w:r>
        <w:rPr>
          <w:rFonts w:ascii="Segoe UI" w:hAnsi="Segoe UI" w:cs="Segoe UI"/>
          <w:b/>
          <w:bCs/>
        </w:rPr>
        <w:t>classic</w:t>
      </w:r>
      <w:r w:rsidRPr="00FF6FCD">
        <w:rPr>
          <w:rFonts w:ascii="Segoe UI" w:hAnsi="Segoe UI" w:cs="Segoe UI"/>
          <w:b/>
          <w:bCs/>
        </w:rPr>
        <w:t xml:space="preserve"> in pensione completa più</w:t>
      </w:r>
    </w:p>
    <w:p w14:paraId="696EE8CB" w14:textId="691F48A8" w:rsidR="00E35283" w:rsidRDefault="00E35283" w:rsidP="00E35283"/>
    <w:p w14:paraId="214980F1" w14:textId="718AFDCC" w:rsidR="00625287" w:rsidRPr="00625287" w:rsidRDefault="00625287" w:rsidP="00625287">
      <w:pPr>
        <w:rPr>
          <w:b/>
          <w:bCs/>
          <w:i/>
          <w:iCs/>
          <w:u w:val="single"/>
        </w:rPr>
      </w:pPr>
      <w:r>
        <w:rPr>
          <w:b/>
          <w:bCs/>
          <w:i/>
          <w:iCs/>
          <w:u w:val="single"/>
        </w:rPr>
        <w:t>Voli</w:t>
      </w:r>
      <w:r w:rsidRPr="00625287">
        <w:rPr>
          <w:b/>
          <w:bCs/>
          <w:i/>
          <w:iCs/>
          <w:u w:val="single"/>
        </w:rPr>
        <w:t xml:space="preserve"> previsti (orari soggetti a riconferma)</w:t>
      </w:r>
    </w:p>
    <w:p w14:paraId="1BE47046" w14:textId="0A21ACC2" w:rsidR="00625287" w:rsidRDefault="00625287" w:rsidP="00625287">
      <w:r>
        <w:t xml:space="preserve">03 Settembre Milano </w:t>
      </w:r>
      <w:r w:rsidR="00217241">
        <w:t>Malpensa</w:t>
      </w:r>
      <w:r>
        <w:t xml:space="preserve"> – Brindisi </w:t>
      </w:r>
      <w:r w:rsidR="00217241">
        <w:t>11:30  13:15</w:t>
      </w:r>
    </w:p>
    <w:p w14:paraId="7033426D" w14:textId="7768CF5C" w:rsidR="00625287" w:rsidRDefault="00625287" w:rsidP="00625287">
      <w:r>
        <w:t xml:space="preserve">10 settembre Brindisi – Milano </w:t>
      </w:r>
      <w:r w:rsidR="00217241">
        <w:t>Malpensa</w:t>
      </w:r>
      <w:r>
        <w:t xml:space="preserve">  </w:t>
      </w:r>
      <w:r w:rsidR="00217241">
        <w:t>13:45  15:25</w:t>
      </w:r>
    </w:p>
    <w:p w14:paraId="6C3706DD" w14:textId="77777777" w:rsidR="00F61AEC" w:rsidRDefault="00F61AEC" w:rsidP="00E35283"/>
    <w:p w14:paraId="5EE5A9C2" w14:textId="75B0CF3D" w:rsidR="00E35283" w:rsidRDefault="00E35283" w:rsidP="00E35283">
      <w:r>
        <w:t>Doppia</w:t>
      </w:r>
      <w:r>
        <w:tab/>
      </w:r>
      <w:r>
        <w:tab/>
      </w:r>
      <w:r>
        <w:tab/>
      </w:r>
      <w:r>
        <w:tab/>
      </w:r>
      <w:r>
        <w:tab/>
      </w:r>
      <w:r>
        <w:tab/>
        <w:t xml:space="preserve">Euro </w:t>
      </w:r>
      <w:r w:rsidR="009165BB">
        <w:t>945</w:t>
      </w:r>
      <w:r>
        <w:t>,00</w:t>
      </w:r>
    </w:p>
    <w:p w14:paraId="2BAE548A" w14:textId="0BBFE2A4" w:rsidR="00E35283" w:rsidRDefault="00E35283" w:rsidP="00E35283">
      <w:r>
        <w:t>Supplemento singola*</w:t>
      </w:r>
      <w:r>
        <w:tab/>
      </w:r>
      <w:r>
        <w:tab/>
      </w:r>
      <w:r>
        <w:tab/>
      </w:r>
      <w:r>
        <w:tab/>
        <w:t>Euro 3</w:t>
      </w:r>
      <w:r w:rsidR="000B7DA2">
        <w:t>6</w:t>
      </w:r>
      <w:r>
        <w:t>5,00</w:t>
      </w:r>
    </w:p>
    <w:p w14:paraId="59EDFC89" w14:textId="2B477F09" w:rsidR="00E35283" w:rsidRDefault="00E35283" w:rsidP="00E35283">
      <w:r>
        <w:t>3/4/5° letto 3-8 anni n.c.</w:t>
      </w:r>
      <w:r>
        <w:tab/>
      </w:r>
      <w:r>
        <w:tab/>
      </w:r>
      <w:r>
        <w:tab/>
      </w:r>
      <w:r>
        <w:tab/>
        <w:t xml:space="preserve">Euro </w:t>
      </w:r>
      <w:r w:rsidR="00B66648">
        <w:t>60</w:t>
      </w:r>
      <w:r w:rsidR="000B7DA2">
        <w:t>0</w:t>
      </w:r>
      <w:r>
        <w:t>,00</w:t>
      </w:r>
    </w:p>
    <w:p w14:paraId="19FDFBC6" w14:textId="0D7DDB32" w:rsidR="00E35283" w:rsidRDefault="00E35283" w:rsidP="00E35283">
      <w:r>
        <w:t>3/4/5° letto 8-12 anni n.c.</w:t>
      </w:r>
      <w:r>
        <w:tab/>
      </w:r>
      <w:r>
        <w:tab/>
      </w:r>
      <w:r>
        <w:tab/>
      </w:r>
      <w:r>
        <w:tab/>
        <w:t xml:space="preserve">Euro </w:t>
      </w:r>
      <w:r w:rsidR="00421E88">
        <w:t>6</w:t>
      </w:r>
      <w:r w:rsidR="00B66648">
        <w:t>7</w:t>
      </w:r>
      <w:r w:rsidR="00421E88">
        <w:t>0</w:t>
      </w:r>
      <w:r>
        <w:t>,00</w:t>
      </w:r>
    </w:p>
    <w:p w14:paraId="3FB092E7" w14:textId="148AA3AC" w:rsidR="00E35283" w:rsidRDefault="00E35283" w:rsidP="00E35283">
      <w:r>
        <w:t xml:space="preserve">3/4/5° letto adulto </w:t>
      </w:r>
      <w:r>
        <w:tab/>
      </w:r>
      <w:r>
        <w:tab/>
      </w:r>
      <w:r>
        <w:tab/>
      </w:r>
      <w:r>
        <w:tab/>
        <w:t xml:space="preserve">Euro </w:t>
      </w:r>
      <w:r w:rsidR="00B66648">
        <w:t>82</w:t>
      </w:r>
      <w:r>
        <w:t>0,00</w:t>
      </w:r>
    </w:p>
    <w:p w14:paraId="740075B1" w14:textId="6F3A54C4" w:rsidR="00E35283" w:rsidRPr="00421E88" w:rsidRDefault="00E35283" w:rsidP="00E35283">
      <w:pPr>
        <w:rPr>
          <w:b/>
          <w:bCs/>
          <w:i/>
          <w:iCs/>
          <w:u w:val="single"/>
        </w:rPr>
      </w:pPr>
      <w:r>
        <w:t>Infant 0-2 anni nc**</w:t>
      </w:r>
      <w:r w:rsidR="00D56D14">
        <w:tab/>
      </w:r>
      <w:r w:rsidR="00D56D14">
        <w:tab/>
      </w:r>
      <w:r>
        <w:tab/>
      </w:r>
      <w:r>
        <w:tab/>
        <w:t>Euro 1</w:t>
      </w:r>
      <w:r w:rsidR="00330CCB">
        <w:t>85</w:t>
      </w:r>
      <w:r>
        <w:t>,00</w:t>
      </w:r>
      <w:r w:rsidR="00D56D14">
        <w:t xml:space="preserve"> </w:t>
      </w:r>
      <w:r w:rsidR="00D56D14" w:rsidRPr="00421E88">
        <w:rPr>
          <w:b/>
          <w:bCs/>
          <w:i/>
          <w:iCs/>
          <w:u w:val="single"/>
        </w:rPr>
        <w:t>(senza prenotazione del posto – senza bagaglio in stiva)</w:t>
      </w:r>
    </w:p>
    <w:p w14:paraId="26301858" w14:textId="48CB0296" w:rsidR="00A67A5C" w:rsidRDefault="00A67A5C" w:rsidP="00E35283">
      <w:r>
        <w:t>Bambino 2-3 anni nc**</w:t>
      </w:r>
      <w:r w:rsidR="00A768D0">
        <w:tab/>
      </w:r>
      <w:r w:rsidR="00A768D0">
        <w:tab/>
      </w:r>
      <w:r w:rsidR="00A768D0">
        <w:tab/>
      </w:r>
      <w:r w:rsidR="00A768D0">
        <w:tab/>
        <w:t xml:space="preserve">Euro </w:t>
      </w:r>
      <w:r w:rsidR="00D520A5">
        <w:t>3</w:t>
      </w:r>
      <w:r w:rsidR="00B66648">
        <w:t>7</w:t>
      </w:r>
      <w:r w:rsidR="00237E59">
        <w:t>5</w:t>
      </w:r>
      <w:r w:rsidR="00D520A5">
        <w:t>,00</w:t>
      </w:r>
    </w:p>
    <w:p w14:paraId="50AFF5F8" w14:textId="77777777" w:rsidR="00E35283" w:rsidRDefault="00E35283" w:rsidP="00E35283"/>
    <w:p w14:paraId="097C0FE0" w14:textId="77777777" w:rsidR="00E35283" w:rsidRPr="00FA7042" w:rsidRDefault="00E35283" w:rsidP="00E35283">
      <w:pPr>
        <w:autoSpaceDE w:val="0"/>
        <w:autoSpaceDN w:val="0"/>
        <w:adjustRightInd w:val="0"/>
        <w:jc w:val="both"/>
      </w:pPr>
      <w:r w:rsidRPr="00FA7042">
        <w:t>* Contingentate e soggette a riconferma – massimo 2</w:t>
      </w:r>
    </w:p>
    <w:p w14:paraId="7779C39D" w14:textId="7A349D1E" w:rsidR="00E35283" w:rsidRPr="00FA7042" w:rsidRDefault="00E35283" w:rsidP="00E35283">
      <w:pPr>
        <w:autoSpaceDE w:val="0"/>
        <w:autoSpaceDN w:val="0"/>
        <w:adjustRightInd w:val="0"/>
        <w:jc w:val="both"/>
      </w:pPr>
      <w:r w:rsidRPr="00FA7042">
        <w:t xml:space="preserve">** Coccinella Baby Care: Culla, fasciatoio, riduttore WC (su richiesta), scaldabiberon, vaschetta per il bagnetto e set biancheria; Kit Baby (prodotti per la detergenza del bambino); accesso a Cucina baby/Biberoneria e al Blu Baby Park; seggiolone al ristorante. </w:t>
      </w:r>
    </w:p>
    <w:p w14:paraId="556521A9" w14:textId="7D8357A8" w:rsidR="00E35283" w:rsidRDefault="00E35283" w:rsidP="00767284">
      <w:pPr>
        <w:autoSpaceDE w:val="0"/>
        <w:autoSpaceDN w:val="0"/>
        <w:adjustRightInd w:val="0"/>
        <w:jc w:val="both"/>
        <w:rPr>
          <w:sz w:val="22"/>
          <w:szCs w:val="22"/>
        </w:rPr>
      </w:pPr>
    </w:p>
    <w:p w14:paraId="5EBDB693" w14:textId="77777777" w:rsidR="00073748" w:rsidRDefault="00073748" w:rsidP="00073748">
      <w:pPr>
        <w:pStyle w:val="Default"/>
        <w:rPr>
          <w:sz w:val="20"/>
          <w:szCs w:val="20"/>
        </w:rPr>
      </w:pPr>
      <w:r>
        <w:rPr>
          <w:b/>
          <w:bCs/>
          <w:i/>
          <w:iCs/>
          <w:sz w:val="20"/>
          <w:szCs w:val="20"/>
        </w:rPr>
        <w:t xml:space="preserve">Il prezzo del volo è quello rilevato alla data del presente programma. </w:t>
      </w:r>
    </w:p>
    <w:p w14:paraId="2F11FD85" w14:textId="77777777" w:rsidR="00073748" w:rsidRDefault="00073748" w:rsidP="00073748">
      <w:pPr>
        <w:pStyle w:val="Default"/>
        <w:rPr>
          <w:sz w:val="20"/>
          <w:szCs w:val="20"/>
        </w:rPr>
      </w:pPr>
      <w:r>
        <w:rPr>
          <w:b/>
          <w:bCs/>
          <w:i/>
          <w:iCs/>
          <w:sz w:val="20"/>
          <w:szCs w:val="20"/>
        </w:rPr>
        <w:t xml:space="preserve">Le tariffe sono soggette a repentine variazioni e non possono essere opzionate. </w:t>
      </w:r>
    </w:p>
    <w:p w14:paraId="32C6BAE6" w14:textId="6037A22B" w:rsidR="00073748" w:rsidRDefault="00073748" w:rsidP="00073748">
      <w:pPr>
        <w:autoSpaceDE w:val="0"/>
        <w:autoSpaceDN w:val="0"/>
        <w:adjustRightInd w:val="0"/>
        <w:jc w:val="both"/>
        <w:rPr>
          <w:sz w:val="22"/>
          <w:szCs w:val="22"/>
        </w:rPr>
      </w:pPr>
      <w:r>
        <w:rPr>
          <w:b/>
          <w:bCs/>
          <w:i/>
          <w:iCs/>
        </w:rPr>
        <w:t>Pertanto, vanno sempre riconfermate prima dell’emissione.</w:t>
      </w:r>
    </w:p>
    <w:p w14:paraId="023CAE18" w14:textId="77777777" w:rsidR="004F0A23" w:rsidRDefault="004F0A23" w:rsidP="00767284">
      <w:pPr>
        <w:autoSpaceDE w:val="0"/>
        <w:autoSpaceDN w:val="0"/>
        <w:adjustRightInd w:val="0"/>
        <w:jc w:val="both"/>
        <w:rPr>
          <w:sz w:val="22"/>
          <w:szCs w:val="22"/>
        </w:rPr>
      </w:pPr>
    </w:p>
    <w:p w14:paraId="024E1AD3" w14:textId="43A485F2" w:rsidR="00767284" w:rsidRDefault="00767284" w:rsidP="00A32A82">
      <w:pPr>
        <w:jc w:val="both"/>
        <w:rPr>
          <w:b/>
          <w:u w:val="single"/>
        </w:rPr>
      </w:pPr>
      <w:r w:rsidRPr="0049243D">
        <w:rPr>
          <w:b/>
          <w:u w:val="single"/>
        </w:rPr>
        <w:t>La quota comprende:</w:t>
      </w:r>
    </w:p>
    <w:p w14:paraId="13E4FF79" w14:textId="6F1B0B04" w:rsidR="00BE2781" w:rsidRDefault="00BE2781" w:rsidP="00BE2781">
      <w:pPr>
        <w:numPr>
          <w:ilvl w:val="0"/>
          <w:numId w:val="16"/>
        </w:numPr>
        <w:spacing w:line="276" w:lineRule="auto"/>
        <w:jc w:val="both"/>
      </w:pPr>
      <w:r w:rsidRPr="00BE2781">
        <w:t>Voli aerei low cost in classe economica da Milano Malpensa a Brindisi e viceversa</w:t>
      </w:r>
    </w:p>
    <w:p w14:paraId="7B827A62" w14:textId="25EB8F8F" w:rsidR="00704324" w:rsidRDefault="00704324" w:rsidP="00BE2781">
      <w:pPr>
        <w:numPr>
          <w:ilvl w:val="0"/>
          <w:numId w:val="16"/>
        </w:numPr>
        <w:spacing w:line="276" w:lineRule="auto"/>
        <w:jc w:val="both"/>
      </w:pPr>
      <w:r>
        <w:t>Un bagaglio piccolo a mano (borsa/zainetto 40 x 20 x 20 cm)</w:t>
      </w:r>
    </w:p>
    <w:p w14:paraId="58EF1A7E" w14:textId="24A5819E" w:rsidR="00704324" w:rsidRDefault="00704324" w:rsidP="00BE2781">
      <w:pPr>
        <w:numPr>
          <w:ilvl w:val="0"/>
          <w:numId w:val="16"/>
        </w:numPr>
        <w:spacing w:line="276" w:lineRule="auto"/>
        <w:jc w:val="both"/>
      </w:pPr>
      <w:r>
        <w:t>Un bagaglio in stiva da 2</w:t>
      </w:r>
      <w:r w:rsidR="00072E73">
        <w:t>0</w:t>
      </w:r>
      <w:r>
        <w:t xml:space="preserve"> kg</w:t>
      </w:r>
    </w:p>
    <w:p w14:paraId="2A655A6E" w14:textId="3328E60E" w:rsidR="00704324" w:rsidRDefault="00704324" w:rsidP="00BE2781">
      <w:pPr>
        <w:numPr>
          <w:ilvl w:val="0"/>
          <w:numId w:val="16"/>
        </w:numPr>
        <w:spacing w:line="276" w:lineRule="auto"/>
        <w:jc w:val="both"/>
      </w:pPr>
      <w:r>
        <w:t>Assegnazione automatica del posto non modificabile</w:t>
      </w:r>
    </w:p>
    <w:p w14:paraId="7B920E5A" w14:textId="1FC02653" w:rsidR="00BE2781" w:rsidRDefault="00BE2781" w:rsidP="00BE2781">
      <w:pPr>
        <w:numPr>
          <w:ilvl w:val="0"/>
          <w:numId w:val="16"/>
        </w:numPr>
        <w:spacing w:line="276" w:lineRule="auto"/>
        <w:jc w:val="both"/>
      </w:pPr>
      <w:r>
        <w:t>Trasferimenti collettivi dall’aeroporto di Brindisi all’ hotel e viceversa</w:t>
      </w:r>
    </w:p>
    <w:p w14:paraId="3C9A9385" w14:textId="5EB1631A" w:rsidR="00A53A73" w:rsidRDefault="00767284" w:rsidP="00A32A82">
      <w:pPr>
        <w:numPr>
          <w:ilvl w:val="0"/>
          <w:numId w:val="16"/>
        </w:numPr>
        <w:spacing w:line="276" w:lineRule="auto"/>
        <w:jc w:val="both"/>
      </w:pPr>
      <w:r w:rsidRPr="0049243D">
        <w:t xml:space="preserve">Sistemazione in camera doppia </w:t>
      </w:r>
      <w:r w:rsidR="00A53A73">
        <w:t>classic</w:t>
      </w:r>
    </w:p>
    <w:p w14:paraId="1BAD97EA" w14:textId="77777777" w:rsidR="00A53A73" w:rsidRDefault="00A53A73" w:rsidP="00A32A82">
      <w:pPr>
        <w:numPr>
          <w:ilvl w:val="0"/>
          <w:numId w:val="16"/>
        </w:numPr>
        <w:spacing w:line="276" w:lineRule="auto"/>
        <w:jc w:val="both"/>
      </w:pPr>
      <w:r>
        <w:t>8 giorni /</w:t>
      </w:r>
      <w:r w:rsidR="00767284" w:rsidRPr="0049243D">
        <w:t xml:space="preserve"> </w:t>
      </w:r>
      <w:r w:rsidR="00767284">
        <w:t>7</w:t>
      </w:r>
      <w:r w:rsidR="00767284" w:rsidRPr="0049243D">
        <w:t xml:space="preserve"> notti </w:t>
      </w:r>
    </w:p>
    <w:p w14:paraId="12C5ECA5" w14:textId="77777777" w:rsidR="00E221FD" w:rsidRDefault="00A53A73" w:rsidP="00A32A82">
      <w:pPr>
        <w:numPr>
          <w:ilvl w:val="0"/>
          <w:numId w:val="16"/>
        </w:numPr>
        <w:spacing w:line="276" w:lineRule="auto"/>
        <w:jc w:val="both"/>
      </w:pPr>
      <w:r>
        <w:t xml:space="preserve">Trattamento di </w:t>
      </w:r>
      <w:r w:rsidR="00767284">
        <w:t>pensione completa</w:t>
      </w:r>
      <w:r w:rsidR="00A32A82">
        <w:t xml:space="preserve"> più</w:t>
      </w:r>
      <w:r>
        <w:t xml:space="preserve"> dalla cena del primo giorno al pranzo dell’ultimo giorno</w:t>
      </w:r>
      <w:r w:rsidR="00840188">
        <w:t xml:space="preserve"> che comprende</w:t>
      </w:r>
      <w:r>
        <w:t>:</w:t>
      </w:r>
    </w:p>
    <w:p w14:paraId="5827084F" w14:textId="4E1441D8" w:rsidR="00E221FD" w:rsidRDefault="00840188" w:rsidP="00E221FD">
      <w:pPr>
        <w:spacing w:line="276" w:lineRule="auto"/>
        <w:ind w:left="720"/>
        <w:jc w:val="both"/>
      </w:pPr>
      <w:r>
        <w:t>p</w:t>
      </w:r>
      <w:r w:rsidRPr="00840188">
        <w:t>rima colazione, pranzo e cena a buffet con Show cooking presso il ristorante centrale, vino alla spina e acqua microfiltrata inclusi</w:t>
      </w:r>
    </w:p>
    <w:p w14:paraId="36F7CC87" w14:textId="77777777" w:rsidR="00E221FD" w:rsidRDefault="00840188" w:rsidP="00E221FD">
      <w:pPr>
        <w:spacing w:line="276" w:lineRule="auto"/>
        <w:ind w:left="720"/>
        <w:jc w:val="both"/>
      </w:pPr>
      <w:r w:rsidRPr="00840188">
        <w:t>Un accesso a settimana al ristorante Il Gusto</w:t>
      </w:r>
    </w:p>
    <w:p w14:paraId="2A7F6A14" w14:textId="77777777" w:rsidR="00E221FD" w:rsidRDefault="00840188" w:rsidP="00E221FD">
      <w:pPr>
        <w:spacing w:line="276" w:lineRule="auto"/>
        <w:ind w:left="720"/>
        <w:jc w:val="both"/>
      </w:pPr>
      <w:r w:rsidRPr="00840188">
        <w:t>Sea Box da consumare in zona spiaggia</w:t>
      </w:r>
    </w:p>
    <w:p w14:paraId="774CC4DD" w14:textId="77777777" w:rsidR="00E221FD" w:rsidRDefault="00E221FD" w:rsidP="00E221FD">
      <w:pPr>
        <w:spacing w:line="276" w:lineRule="auto"/>
        <w:ind w:left="720"/>
        <w:jc w:val="both"/>
      </w:pPr>
      <w:r>
        <w:t>P</w:t>
      </w:r>
      <w:r w:rsidR="00840188" w:rsidRPr="00840188">
        <w:t>ranzo assistito dagli animatori per bimbi e ragazzi</w:t>
      </w:r>
    </w:p>
    <w:p w14:paraId="78436FEB" w14:textId="77777777" w:rsidR="00BB38FF" w:rsidRDefault="00840188" w:rsidP="00E221FD">
      <w:pPr>
        <w:spacing w:line="276" w:lineRule="auto"/>
        <w:ind w:left="720"/>
        <w:jc w:val="both"/>
      </w:pPr>
      <w:r w:rsidRPr="00840188">
        <w:lastRenderedPageBreak/>
        <w:t>In spiaggia, un ombrellone assegnato con due lettini (</w:t>
      </w:r>
      <w:r w:rsidR="00BB38FF">
        <w:t>dalla quarta fila in poi – prime tre file a pagamento</w:t>
      </w:r>
      <w:r w:rsidRPr="00840188">
        <w:t>)</w:t>
      </w:r>
    </w:p>
    <w:p w14:paraId="2BC10BF8" w14:textId="697C7056" w:rsidR="00767284" w:rsidRDefault="00840188" w:rsidP="00BB38FF">
      <w:pPr>
        <w:spacing w:line="276" w:lineRule="auto"/>
        <w:ind w:left="720"/>
        <w:jc w:val="both"/>
      </w:pPr>
      <w:r w:rsidRPr="00840188">
        <w:t>Uso Cucina Baby/Biberoneria</w:t>
      </w:r>
    </w:p>
    <w:p w14:paraId="3E7B7C99" w14:textId="7B048DE7" w:rsidR="00FB4BDC" w:rsidRDefault="00BB38FF" w:rsidP="00767284">
      <w:pPr>
        <w:numPr>
          <w:ilvl w:val="0"/>
          <w:numId w:val="16"/>
        </w:numPr>
        <w:spacing w:line="276" w:lineRule="auto"/>
        <w:jc w:val="both"/>
      </w:pPr>
      <w:r>
        <w:t>Tessera club</w:t>
      </w:r>
      <w:r w:rsidR="00FB4BDC">
        <w:t xml:space="preserve"> </w:t>
      </w:r>
    </w:p>
    <w:p w14:paraId="30F74BFA" w14:textId="5A36257B" w:rsidR="006F21E8" w:rsidRDefault="006F21E8" w:rsidP="00767284">
      <w:pPr>
        <w:numPr>
          <w:ilvl w:val="0"/>
          <w:numId w:val="16"/>
        </w:numPr>
        <w:spacing w:line="276" w:lineRule="auto"/>
        <w:jc w:val="both"/>
      </w:pPr>
      <w:r>
        <w:t>Utilizzo delle piscine</w:t>
      </w:r>
    </w:p>
    <w:p w14:paraId="6A48B6D3" w14:textId="5108F926" w:rsidR="006F21E8" w:rsidRDefault="00AF1577" w:rsidP="0006527D">
      <w:pPr>
        <w:numPr>
          <w:ilvl w:val="0"/>
          <w:numId w:val="16"/>
        </w:numPr>
        <w:spacing w:line="276" w:lineRule="auto"/>
        <w:jc w:val="both"/>
      </w:pPr>
      <w:r>
        <w:t>Animazione Bluserena: offre non solo divertimento ma servizi puntuali e affidabili pensati per le esigenze di grandi e piccini: dallo sport all’intrattenimento, dalle escursioni ai Club e all’assistenza dei bimbi, dalle feste, agli eventi, ai giochi.</w:t>
      </w:r>
    </w:p>
    <w:p w14:paraId="0218AF65" w14:textId="77777777" w:rsidR="00D679EB" w:rsidRDefault="001331DF" w:rsidP="00D679EB">
      <w:pPr>
        <w:numPr>
          <w:ilvl w:val="0"/>
          <w:numId w:val="16"/>
        </w:numPr>
        <w:spacing w:line="276" w:lineRule="auto"/>
        <w:jc w:val="both"/>
      </w:pPr>
      <w:r>
        <w:t>Assistenza bimbi e ragazzi: presso i nostri Serenino Club, SereninoPiù Club, SerenUp e SerenHappy, bambini e ragazzi saranno affidati a uno staff di animazione altamente qualificato, che proporrà un ricco programma di giochi, sport, attività ludiche e ricreative. Tutti i servizi sono pensati, strutturati e segmentati secondo fasce di età.</w:t>
      </w:r>
    </w:p>
    <w:p w14:paraId="57723592" w14:textId="5508E811" w:rsidR="001331DF" w:rsidRDefault="001331DF" w:rsidP="00D679EB">
      <w:pPr>
        <w:spacing w:line="276" w:lineRule="auto"/>
        <w:ind w:left="720"/>
        <w:jc w:val="both"/>
      </w:pPr>
      <w:r>
        <w:t>Serenino Club: 3 - 5 anni</w:t>
      </w:r>
    </w:p>
    <w:p w14:paraId="537DFC40" w14:textId="77777777" w:rsidR="001331DF" w:rsidRDefault="001331DF" w:rsidP="001331DF">
      <w:pPr>
        <w:spacing w:line="276" w:lineRule="auto"/>
        <w:ind w:firstLine="708"/>
        <w:jc w:val="both"/>
      </w:pPr>
      <w:r>
        <w:t>SereninoPiù Club: 6 - 10 anni</w:t>
      </w:r>
    </w:p>
    <w:p w14:paraId="234317C4" w14:textId="77777777" w:rsidR="001331DF" w:rsidRDefault="001331DF" w:rsidP="001331DF">
      <w:pPr>
        <w:spacing w:line="276" w:lineRule="auto"/>
        <w:ind w:left="720"/>
        <w:jc w:val="both"/>
      </w:pPr>
      <w:r>
        <w:t>SerenUp: 11 - 14 anni</w:t>
      </w:r>
    </w:p>
    <w:p w14:paraId="01C75826" w14:textId="5FF37EFC" w:rsidR="001331DF" w:rsidRPr="0049243D" w:rsidRDefault="001331DF" w:rsidP="001331DF">
      <w:pPr>
        <w:spacing w:line="276" w:lineRule="auto"/>
        <w:ind w:left="720"/>
        <w:jc w:val="both"/>
      </w:pPr>
      <w:r>
        <w:t>SerenHappy: 14 - 17 anni</w:t>
      </w:r>
    </w:p>
    <w:p w14:paraId="27F4FAD8" w14:textId="578D7175" w:rsidR="00767284" w:rsidRPr="0049243D" w:rsidRDefault="00767284" w:rsidP="00767284">
      <w:pPr>
        <w:numPr>
          <w:ilvl w:val="0"/>
          <w:numId w:val="16"/>
        </w:numPr>
        <w:spacing w:line="276" w:lineRule="auto"/>
        <w:jc w:val="both"/>
      </w:pPr>
      <w:r w:rsidRPr="0049243D">
        <w:t>Assicurazione medico / bagaglio</w:t>
      </w:r>
      <w:r w:rsidR="005620BE">
        <w:t xml:space="preserve"> COVID</w:t>
      </w:r>
    </w:p>
    <w:p w14:paraId="7C47EA76" w14:textId="77777777" w:rsidR="00767284" w:rsidRPr="0049243D" w:rsidRDefault="00767284" w:rsidP="00767284">
      <w:pPr>
        <w:jc w:val="both"/>
      </w:pPr>
    </w:p>
    <w:p w14:paraId="6DFAA155" w14:textId="77777777" w:rsidR="00767284" w:rsidRPr="0049243D" w:rsidRDefault="00767284" w:rsidP="00767284">
      <w:pPr>
        <w:jc w:val="both"/>
        <w:rPr>
          <w:b/>
          <w:u w:val="single"/>
        </w:rPr>
      </w:pPr>
      <w:r w:rsidRPr="0049243D">
        <w:rPr>
          <w:b/>
          <w:u w:val="single"/>
        </w:rPr>
        <w:t>La quota non comprende:</w:t>
      </w:r>
    </w:p>
    <w:p w14:paraId="5C935D94" w14:textId="2C08EACD" w:rsidR="00705B41" w:rsidRDefault="00767284" w:rsidP="00186102">
      <w:pPr>
        <w:numPr>
          <w:ilvl w:val="0"/>
          <w:numId w:val="17"/>
        </w:numPr>
        <w:spacing w:line="276" w:lineRule="auto"/>
        <w:jc w:val="both"/>
      </w:pPr>
      <w:r w:rsidRPr="0049243D">
        <w:t>Assicurazione annullamento facoltativa</w:t>
      </w:r>
      <w:r>
        <w:t xml:space="preserve"> Unipol </w:t>
      </w:r>
      <w:r w:rsidR="005620BE">
        <w:t xml:space="preserve">COVID </w:t>
      </w:r>
      <w:r w:rsidR="00F74AD5">
        <w:t xml:space="preserve">per persona </w:t>
      </w:r>
      <w:r w:rsidR="00705B41" w:rsidRPr="00705B41">
        <w:t xml:space="preserve">Euro </w:t>
      </w:r>
      <w:r w:rsidR="00705B41">
        <w:t>4</w:t>
      </w:r>
      <w:r w:rsidR="00733C90">
        <w:t>5</w:t>
      </w:r>
      <w:r w:rsidR="00705B41" w:rsidRPr="00705B41">
        <w:t xml:space="preserve">,00 in doppia / Euro </w:t>
      </w:r>
      <w:r w:rsidR="00733C90">
        <w:t>60</w:t>
      </w:r>
      <w:r w:rsidR="00705B41" w:rsidRPr="00705B41">
        <w:t>,00 in singola</w:t>
      </w:r>
    </w:p>
    <w:p w14:paraId="4511E0EA" w14:textId="0BB671B1" w:rsidR="00767284" w:rsidRDefault="00767284" w:rsidP="00767284">
      <w:pPr>
        <w:numPr>
          <w:ilvl w:val="0"/>
          <w:numId w:val="17"/>
        </w:numPr>
        <w:spacing w:line="276" w:lineRule="auto"/>
        <w:jc w:val="both"/>
      </w:pPr>
      <w:r w:rsidRPr="0049243D">
        <w:t>Tassa di soggiorno da pagare in loco</w:t>
      </w:r>
    </w:p>
    <w:p w14:paraId="713439F6" w14:textId="3E050BAB" w:rsidR="00B82986" w:rsidRDefault="00B82986" w:rsidP="00767284">
      <w:pPr>
        <w:numPr>
          <w:ilvl w:val="0"/>
          <w:numId w:val="17"/>
        </w:numPr>
        <w:spacing w:line="276" w:lineRule="auto"/>
        <w:jc w:val="both"/>
      </w:pPr>
      <w:r>
        <w:t xml:space="preserve">Eventuale adeguamento tariffa </w:t>
      </w:r>
      <w:r w:rsidR="00733C90">
        <w:t>aerea</w:t>
      </w:r>
    </w:p>
    <w:p w14:paraId="629D7AD5" w14:textId="0E261A9C" w:rsidR="00733C90" w:rsidRDefault="00733C90" w:rsidP="00767284">
      <w:pPr>
        <w:numPr>
          <w:ilvl w:val="0"/>
          <w:numId w:val="17"/>
        </w:numPr>
        <w:spacing w:line="276" w:lineRule="auto"/>
        <w:jc w:val="both"/>
      </w:pPr>
      <w:r>
        <w:t>Acquisto del posto a sedere</w:t>
      </w:r>
    </w:p>
    <w:p w14:paraId="66D78A0B" w14:textId="111C5866" w:rsidR="00733C90" w:rsidRDefault="00733C90" w:rsidP="00767284">
      <w:pPr>
        <w:numPr>
          <w:ilvl w:val="0"/>
          <w:numId w:val="17"/>
        </w:numPr>
        <w:spacing w:line="276" w:lineRule="auto"/>
        <w:jc w:val="both"/>
      </w:pPr>
      <w:r>
        <w:t>Eventuali bagagli extra a mano e in stiva</w:t>
      </w:r>
    </w:p>
    <w:p w14:paraId="087CC240" w14:textId="76DEC56A" w:rsidR="002152E0" w:rsidRDefault="002152E0" w:rsidP="00767284">
      <w:pPr>
        <w:numPr>
          <w:ilvl w:val="0"/>
          <w:numId w:val="17"/>
        </w:numPr>
        <w:spacing w:line="276" w:lineRule="auto"/>
        <w:jc w:val="both"/>
      </w:pPr>
      <w:r>
        <w:t>Smart Card</w:t>
      </w:r>
      <w:r w:rsidR="006554D9">
        <w:t xml:space="preserve"> (tessera ricaricabile per pagamento bar ed eventuali extra in hotel) </w:t>
      </w:r>
    </w:p>
    <w:p w14:paraId="59EE4021" w14:textId="1EC5DE99" w:rsidR="00767284" w:rsidRDefault="0055486B" w:rsidP="00767284">
      <w:pPr>
        <w:numPr>
          <w:ilvl w:val="0"/>
          <w:numId w:val="17"/>
        </w:numPr>
        <w:spacing w:line="276" w:lineRule="auto"/>
        <w:jc w:val="both"/>
      </w:pPr>
      <w:r>
        <w:t>Pasti e b</w:t>
      </w:r>
      <w:r w:rsidR="00767284">
        <w:t>evande extra</w:t>
      </w:r>
    </w:p>
    <w:p w14:paraId="27F94F60" w14:textId="04F5BED2" w:rsidR="008641D7" w:rsidRPr="0049243D" w:rsidRDefault="008641D7" w:rsidP="00767284">
      <w:pPr>
        <w:numPr>
          <w:ilvl w:val="0"/>
          <w:numId w:val="17"/>
        </w:numPr>
        <w:spacing w:line="276" w:lineRule="auto"/>
        <w:jc w:val="both"/>
      </w:pPr>
      <w:r>
        <w:t>Noleggio teli mare</w:t>
      </w:r>
    </w:p>
    <w:p w14:paraId="5AC15FE3" w14:textId="6433A710" w:rsidR="00767284" w:rsidRDefault="00767284" w:rsidP="00767284">
      <w:pPr>
        <w:numPr>
          <w:ilvl w:val="0"/>
          <w:numId w:val="17"/>
        </w:numPr>
        <w:spacing w:line="276" w:lineRule="auto"/>
        <w:jc w:val="both"/>
      </w:pPr>
      <w:r>
        <w:t>Escursioni,</w:t>
      </w:r>
      <w:r w:rsidRPr="0049243D">
        <w:t xml:space="preserve"> extra in genere e tutto quanto non espressamente indicato nella voce “la quota comprende”</w:t>
      </w:r>
    </w:p>
    <w:p w14:paraId="2C9D04BA" w14:textId="2047D4DD" w:rsidR="00C07546" w:rsidRDefault="00C07546" w:rsidP="00C07546">
      <w:pPr>
        <w:spacing w:line="276" w:lineRule="auto"/>
        <w:ind w:left="360"/>
        <w:jc w:val="both"/>
      </w:pPr>
    </w:p>
    <w:sectPr w:rsidR="00C07546" w:rsidSect="00F55603">
      <w:headerReference w:type="default" r:id="rId10"/>
      <w:footerReference w:type="default" r:id="rId11"/>
      <w:pgSz w:w="11906" w:h="16838"/>
      <w:pgMar w:top="1843" w:right="849" w:bottom="2127" w:left="851" w:header="720" w:footer="720" w:gutter="0"/>
      <w:pgBorders w:offsetFrom="page">
        <w:top w:val="single" w:sz="18" w:space="24" w:color="4F81BD" w:themeColor="accent1"/>
        <w:left w:val="single" w:sz="18" w:space="24" w:color="4F81BD" w:themeColor="accent1"/>
        <w:bottom w:val="single" w:sz="18" w:space="24" w:color="4F81BD" w:themeColor="accent1"/>
        <w:right w:val="single" w:sz="18" w:space="24" w:color="4F81BD" w:themeColor="accent1"/>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32781" w14:textId="77777777" w:rsidR="00D65A2E" w:rsidRDefault="00D65A2E">
      <w:r>
        <w:separator/>
      </w:r>
    </w:p>
  </w:endnote>
  <w:endnote w:type="continuationSeparator" w:id="0">
    <w:p w14:paraId="134B8795" w14:textId="77777777" w:rsidR="00D65A2E" w:rsidRDefault="00D6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D62BA" w14:textId="77777777" w:rsidR="00C13FCC" w:rsidRPr="006F5F40" w:rsidRDefault="00C13FCC" w:rsidP="005B3D19">
    <w:pPr>
      <w:jc w:val="center"/>
      <w:rPr>
        <w:rFonts w:ascii="Roboto" w:hAnsi="Roboto" w:cs="Courier New"/>
        <w:color w:val="7F7F7F"/>
        <w:sz w:val="14"/>
        <w:szCs w:val="14"/>
      </w:rPr>
    </w:pPr>
    <w:r w:rsidRPr="006F5F40">
      <w:rPr>
        <w:rFonts w:ascii="Roboto" w:hAnsi="Roboto" w:cs="Courier New"/>
        <w:b/>
        <w:bCs/>
        <w:color w:val="7F7F7F"/>
        <w:sz w:val="16"/>
        <w:szCs w:val="18"/>
      </w:rPr>
      <w:t xml:space="preserve">VOLONLINE di </w:t>
    </w:r>
    <w:r w:rsidR="005B3D19" w:rsidRPr="006F5F40">
      <w:rPr>
        <w:rFonts w:ascii="Roboto" w:hAnsi="Roboto" w:cs="Courier New"/>
        <w:b/>
        <w:bCs/>
        <w:color w:val="7F7F7F"/>
        <w:sz w:val="16"/>
        <w:szCs w:val="18"/>
      </w:rPr>
      <w:t>FLY4YOU S.r.l. C.F./P.I.</w:t>
    </w:r>
    <w:r w:rsidR="005B3D19" w:rsidRPr="006F5F40">
      <w:rPr>
        <w:rFonts w:ascii="Roboto" w:hAnsi="Roboto" w:cs="Courier New"/>
        <w:b/>
        <w:bCs/>
        <w:color w:val="7F7F7F"/>
        <w:spacing w:val="-6"/>
        <w:sz w:val="16"/>
        <w:szCs w:val="18"/>
      </w:rPr>
      <w:t xml:space="preserve"> </w:t>
    </w:r>
    <w:r w:rsidR="005B3D19" w:rsidRPr="006F5F40">
      <w:rPr>
        <w:rFonts w:ascii="Roboto" w:hAnsi="Roboto" w:cs="Courier New"/>
        <w:b/>
        <w:bCs/>
        <w:color w:val="7F7F7F"/>
        <w:sz w:val="16"/>
        <w:szCs w:val="18"/>
      </w:rPr>
      <w:t>07488470969</w:t>
    </w:r>
    <w:r w:rsidR="005B3D19" w:rsidRPr="006F5F40">
      <w:rPr>
        <w:rFonts w:ascii="Roboto" w:hAnsi="Roboto" w:cs="Courier New"/>
        <w:b/>
        <w:bCs/>
        <w:color w:val="7F7F7F"/>
        <w:spacing w:val="-5"/>
        <w:sz w:val="16"/>
        <w:szCs w:val="18"/>
      </w:rPr>
      <w:t xml:space="preserve"> </w:t>
    </w:r>
    <w:r w:rsidRPr="006F5F40">
      <w:rPr>
        <w:rFonts w:ascii="Roboto" w:hAnsi="Roboto" w:cs="Courier New"/>
        <w:b/>
        <w:bCs/>
        <w:color w:val="7F7F7F"/>
        <w:spacing w:val="-5"/>
        <w:sz w:val="16"/>
        <w:szCs w:val="18"/>
      </w:rPr>
      <w:t>|</w:t>
    </w:r>
    <w:r w:rsidRPr="006F5F40">
      <w:rPr>
        <w:rFonts w:ascii="Roboto" w:hAnsi="Roboto" w:cs="Courier New"/>
        <w:b/>
        <w:bCs/>
        <w:color w:val="7F7F7F"/>
        <w:sz w:val="16"/>
        <w:szCs w:val="18"/>
      </w:rPr>
      <w:t xml:space="preserve"> REA MI 1962074 </w:t>
    </w:r>
    <w:hyperlink r:id="rId1" w:history="1"/>
    <w:r w:rsidR="005B3D19" w:rsidRPr="006F5F40">
      <w:rPr>
        <w:rFonts w:ascii="Roboto" w:hAnsi="Roboto" w:cs="Courier New"/>
        <w:b/>
        <w:bCs/>
        <w:color w:val="7F7F7F"/>
        <w:sz w:val="16"/>
        <w:szCs w:val="18"/>
      </w:rPr>
      <w:br/>
    </w:r>
    <w:r w:rsidR="005B3D19" w:rsidRPr="006F5F40">
      <w:rPr>
        <w:rFonts w:ascii="Roboto" w:hAnsi="Roboto" w:cs="Courier New"/>
        <w:color w:val="7F7F7F"/>
        <w:sz w:val="14"/>
        <w:szCs w:val="14"/>
      </w:rPr>
      <w:t>Sede legale Vi</w:t>
    </w:r>
    <w:r w:rsidR="00892EAF" w:rsidRPr="006F5F40">
      <w:rPr>
        <w:rFonts w:ascii="Roboto" w:hAnsi="Roboto" w:cs="Courier New"/>
        <w:color w:val="7F7F7F"/>
        <w:sz w:val="14"/>
        <w:szCs w:val="14"/>
      </w:rPr>
      <w:t xml:space="preserve">a D. Scarlatti 26 </w:t>
    </w:r>
    <w:r w:rsidRPr="006F5F40">
      <w:rPr>
        <w:rFonts w:ascii="Roboto" w:hAnsi="Roboto" w:cs="Courier New"/>
        <w:color w:val="7F7F7F"/>
        <w:sz w:val="14"/>
        <w:szCs w:val="14"/>
      </w:rPr>
      <w:t xml:space="preserve">- </w:t>
    </w:r>
    <w:r w:rsidR="00892EAF" w:rsidRPr="006F5F40">
      <w:rPr>
        <w:rFonts w:ascii="Roboto" w:hAnsi="Roboto" w:cs="Courier New"/>
        <w:color w:val="7F7F7F"/>
        <w:sz w:val="14"/>
        <w:szCs w:val="14"/>
      </w:rPr>
      <w:t>20124 Milano</w:t>
    </w:r>
    <w:r w:rsidRPr="006F5F40">
      <w:rPr>
        <w:rFonts w:ascii="Roboto" w:hAnsi="Roboto" w:cs="Courier New"/>
        <w:color w:val="7F7F7F"/>
        <w:sz w:val="14"/>
        <w:szCs w:val="14"/>
      </w:rPr>
      <w:t xml:space="preserve"> | </w:t>
    </w:r>
    <w:r w:rsidR="00892EAF" w:rsidRPr="006F5F40">
      <w:rPr>
        <w:rFonts w:ascii="Roboto" w:hAnsi="Roboto" w:cs="Courier New"/>
        <w:color w:val="7F7F7F"/>
        <w:sz w:val="14"/>
        <w:szCs w:val="14"/>
      </w:rPr>
      <w:t>S</w:t>
    </w:r>
    <w:r w:rsidR="005B3D19" w:rsidRPr="006F5F40">
      <w:rPr>
        <w:rFonts w:ascii="Roboto" w:hAnsi="Roboto" w:cs="Courier New"/>
        <w:color w:val="7F7F7F"/>
        <w:sz w:val="14"/>
        <w:szCs w:val="14"/>
      </w:rPr>
      <w:t xml:space="preserve">ede </w:t>
    </w:r>
    <w:r w:rsidRPr="006F5F40">
      <w:rPr>
        <w:rFonts w:ascii="Roboto" w:hAnsi="Roboto" w:cs="Courier New"/>
        <w:color w:val="7F7F7F"/>
        <w:sz w:val="14"/>
        <w:szCs w:val="14"/>
      </w:rPr>
      <w:t>o</w:t>
    </w:r>
    <w:r w:rsidR="005B3D19" w:rsidRPr="006F5F40">
      <w:rPr>
        <w:rFonts w:ascii="Roboto" w:hAnsi="Roboto" w:cs="Courier New"/>
        <w:color w:val="7F7F7F"/>
        <w:sz w:val="14"/>
        <w:szCs w:val="14"/>
      </w:rPr>
      <w:t xml:space="preserve">perativa </w:t>
    </w:r>
    <w:r w:rsidR="00892EAF" w:rsidRPr="006F5F40">
      <w:rPr>
        <w:rFonts w:ascii="Roboto" w:hAnsi="Roboto" w:cs="Courier New"/>
        <w:color w:val="7F7F7F"/>
        <w:sz w:val="14"/>
        <w:szCs w:val="14"/>
      </w:rPr>
      <w:t xml:space="preserve">Via Morelli 4 </w:t>
    </w:r>
    <w:r w:rsidRPr="006F5F40">
      <w:rPr>
        <w:rFonts w:ascii="Roboto" w:hAnsi="Roboto" w:cs="Courier New"/>
        <w:color w:val="7F7F7F"/>
        <w:sz w:val="14"/>
        <w:szCs w:val="14"/>
      </w:rPr>
      <w:t>(</w:t>
    </w:r>
    <w:r w:rsidR="00892EAF" w:rsidRPr="006F5F40">
      <w:rPr>
        <w:rFonts w:ascii="Roboto" w:hAnsi="Roboto" w:cs="Courier New"/>
        <w:color w:val="7F7F7F"/>
        <w:sz w:val="14"/>
        <w:szCs w:val="14"/>
      </w:rPr>
      <w:t>angolo Viale Piave 23/a</w:t>
    </w:r>
    <w:r w:rsidRPr="006F5F40">
      <w:rPr>
        <w:rFonts w:ascii="Roboto" w:hAnsi="Roboto" w:cs="Courier New"/>
        <w:color w:val="7F7F7F"/>
        <w:sz w:val="14"/>
        <w:szCs w:val="14"/>
      </w:rPr>
      <w:t>)</w:t>
    </w:r>
    <w:r w:rsidR="005B3D19" w:rsidRPr="006F5F40">
      <w:rPr>
        <w:rFonts w:ascii="Roboto" w:hAnsi="Roboto" w:cs="Courier New"/>
        <w:color w:val="7F7F7F"/>
        <w:sz w:val="14"/>
        <w:szCs w:val="14"/>
      </w:rPr>
      <w:t xml:space="preserve"> - 20129 Milano</w:t>
    </w:r>
  </w:p>
  <w:p w14:paraId="0D1096AD" w14:textId="77777777" w:rsidR="006F5F40" w:rsidRPr="006F5F40" w:rsidRDefault="005B3D19" w:rsidP="006F5F40">
    <w:pPr>
      <w:jc w:val="center"/>
      <w:rPr>
        <w:rFonts w:ascii="Roboto" w:hAnsi="Roboto" w:cs="Courier New"/>
        <w:color w:val="7F7F7F"/>
        <w:sz w:val="14"/>
        <w:szCs w:val="14"/>
      </w:rPr>
    </w:pPr>
    <w:r w:rsidRPr="006F5F40">
      <w:rPr>
        <w:rFonts w:ascii="Roboto" w:hAnsi="Roboto" w:cs="Courier New"/>
        <w:color w:val="7F7F7F"/>
        <w:sz w:val="14"/>
        <w:szCs w:val="14"/>
      </w:rPr>
      <w:t>Iata Code 38274386</w:t>
    </w:r>
    <w:r w:rsidR="00C13FCC" w:rsidRPr="006F5F40">
      <w:rPr>
        <w:rFonts w:ascii="Roboto" w:hAnsi="Roboto" w:cs="Courier New"/>
        <w:color w:val="7F7F7F"/>
        <w:sz w:val="14"/>
        <w:szCs w:val="14"/>
      </w:rPr>
      <w:t xml:space="preserve"> | Licenza n° 531655 del 02/11/2016 | RC Allianz n.1111/22920 | CS 100.000 iv</w:t>
    </w:r>
  </w:p>
  <w:p w14:paraId="333EDD39" w14:textId="69A5B72F" w:rsidR="0013435C" w:rsidRPr="006F5F40" w:rsidRDefault="006F5F40" w:rsidP="006F5F40">
    <w:pPr>
      <w:jc w:val="center"/>
      <w:rPr>
        <w:rFonts w:ascii="Roboto" w:hAnsi="Roboto" w:cs="Courier New"/>
        <w:color w:val="7F7F7F"/>
        <w:sz w:val="14"/>
        <w:szCs w:val="14"/>
      </w:rPr>
    </w:pPr>
    <w:r w:rsidRPr="006F5F40">
      <w:rPr>
        <w:rFonts w:ascii="Roboto" w:hAnsi="Roboto" w:cs="Courier New"/>
        <w:color w:val="7F7F7F"/>
        <w:sz w:val="14"/>
        <w:szCs w:val="14"/>
      </w:rPr>
      <w:t>Fondo Garanzia IMA Italia Assistance SpA Polizza n. Solv/2019/206</w:t>
    </w:r>
    <w:r w:rsidR="005B3D19" w:rsidRPr="006F5F40">
      <w:rPr>
        <w:rFonts w:ascii="Roboto" w:hAnsi="Roboto" w:cs="Courier New"/>
        <w:color w:val="7F7F7F"/>
        <w:sz w:val="14"/>
        <w:szCs w:val="14"/>
      </w:rPr>
      <w:br/>
      <w:t xml:space="preserve">Tel. + 39 02 </w:t>
    </w:r>
    <w:r w:rsidRPr="006F5F40">
      <w:rPr>
        <w:rFonts w:ascii="Roboto" w:hAnsi="Roboto" w:cs="Courier New"/>
        <w:color w:val="7F7F7F"/>
        <w:sz w:val="14"/>
        <w:szCs w:val="14"/>
      </w:rPr>
      <w:t>94325500</w:t>
    </w:r>
    <w:r w:rsidR="005B3D19" w:rsidRPr="006F5F40">
      <w:rPr>
        <w:rFonts w:ascii="Roboto" w:hAnsi="Roboto" w:cs="Courier New"/>
        <w:color w:val="7F7F7F"/>
        <w:sz w:val="14"/>
        <w:szCs w:val="14"/>
      </w:rPr>
      <w:t xml:space="preserve"> </w:t>
    </w:r>
    <w:r w:rsidR="00C13FCC" w:rsidRPr="006F5F40">
      <w:rPr>
        <w:rFonts w:ascii="Roboto" w:hAnsi="Roboto" w:cs="Courier New"/>
        <w:color w:val="7F7F7F"/>
        <w:sz w:val="14"/>
        <w:szCs w:val="14"/>
      </w:rPr>
      <w:t>|</w:t>
    </w:r>
    <w:r w:rsidR="005B3D19" w:rsidRPr="006F5F40">
      <w:rPr>
        <w:rFonts w:ascii="Roboto" w:hAnsi="Roboto" w:cs="Courier New"/>
        <w:color w:val="7F7F7F"/>
        <w:sz w:val="14"/>
        <w:szCs w:val="14"/>
      </w:rPr>
      <w:t xml:space="preserve"> E-mail </w:t>
    </w:r>
    <w:hyperlink r:id="rId2" w:history="1">
      <w:r w:rsidR="005B3D19" w:rsidRPr="006F5F40">
        <w:rPr>
          <w:rFonts w:ascii="Roboto" w:hAnsi="Roboto" w:cs="Courier New"/>
          <w:color w:val="7F7F7F"/>
          <w:sz w:val="14"/>
          <w:szCs w:val="14"/>
        </w:rPr>
        <w:t>info@volonline.it</w:t>
      </w:r>
    </w:hyperlink>
    <w:r w:rsidR="00C13FCC" w:rsidRPr="006F5F40">
      <w:rPr>
        <w:rFonts w:ascii="Roboto" w:hAnsi="Roboto" w:cs="Courier New"/>
        <w:color w:val="7F7F7F"/>
        <w:sz w:val="14"/>
        <w:szCs w:val="14"/>
      </w:rPr>
      <w:t xml:space="preserve"> | PEC fly4yousrl@pecimprese.it</w:t>
    </w:r>
  </w:p>
  <w:p w14:paraId="0DB9AC80" w14:textId="77777777" w:rsidR="00053ADC" w:rsidRPr="00C13FCC" w:rsidRDefault="00053ADC" w:rsidP="005B3D19">
    <w:pPr>
      <w:pStyle w:val="Pidipagina"/>
      <w:jc w:val="center"/>
      <w:rPr>
        <w:rFonts w:ascii="Courier New" w:hAnsi="Courier New" w:cs="Courier New"/>
        <w:b/>
        <w:bCs/>
        <w:color w:val="7F7F7F"/>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04B12" w14:textId="77777777" w:rsidR="00D65A2E" w:rsidRDefault="00D65A2E">
      <w:r>
        <w:separator/>
      </w:r>
    </w:p>
  </w:footnote>
  <w:footnote w:type="continuationSeparator" w:id="0">
    <w:p w14:paraId="5FB79446" w14:textId="77777777" w:rsidR="00D65A2E" w:rsidRDefault="00D65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BD6AB" w14:textId="77777777" w:rsidR="00A81C4D" w:rsidRDefault="00AE1073" w:rsidP="00197CD5">
    <w:pPr>
      <w:pStyle w:val="Intestazione"/>
      <w:tabs>
        <w:tab w:val="clear" w:pos="9638"/>
        <w:tab w:val="right" w:pos="10773"/>
      </w:tabs>
      <w:ind w:left="-1134"/>
      <w:jc w:val="center"/>
    </w:pPr>
    <w:r>
      <w:rPr>
        <w:noProof/>
      </w:rPr>
      <w:drawing>
        <wp:anchor distT="0" distB="0" distL="114300" distR="114300" simplePos="0" relativeHeight="251657216" behindDoc="1" locked="0" layoutInCell="1" allowOverlap="1" wp14:anchorId="169A9C80" wp14:editId="303307A3">
          <wp:simplePos x="0" y="0"/>
          <wp:positionH relativeFrom="column">
            <wp:posOffset>2374265</wp:posOffset>
          </wp:positionH>
          <wp:positionV relativeFrom="paragraph">
            <wp:posOffset>38100</wp:posOffset>
          </wp:positionV>
          <wp:extent cx="1494790" cy="421640"/>
          <wp:effectExtent l="0" t="0" r="0" b="0"/>
          <wp:wrapTight wrapText="bothSides">
            <wp:wrapPolygon edited="0">
              <wp:start x="551" y="0"/>
              <wp:lineTo x="0" y="2928"/>
              <wp:lineTo x="0" y="8783"/>
              <wp:lineTo x="275" y="15614"/>
              <wp:lineTo x="1376" y="20494"/>
              <wp:lineTo x="16792" y="20494"/>
              <wp:lineTo x="21196" y="19518"/>
              <wp:lineTo x="21196" y="5855"/>
              <wp:lineTo x="16241" y="1952"/>
              <wp:lineTo x="2202" y="0"/>
              <wp:lineTo x="551"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OLONLINE nuov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4790" cy="421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269"/>
    <w:multiLevelType w:val="hybridMultilevel"/>
    <w:tmpl w:val="F8403F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D06E1"/>
    <w:multiLevelType w:val="hybridMultilevel"/>
    <w:tmpl w:val="1D12930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402A15"/>
    <w:multiLevelType w:val="hybridMultilevel"/>
    <w:tmpl w:val="25A0B6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90FA7"/>
    <w:multiLevelType w:val="hybridMultilevel"/>
    <w:tmpl w:val="5DD2CA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F235CA"/>
    <w:multiLevelType w:val="multilevel"/>
    <w:tmpl w:val="87E6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3050BB"/>
    <w:multiLevelType w:val="multilevel"/>
    <w:tmpl w:val="146A63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6EB1A62"/>
    <w:multiLevelType w:val="hybridMultilevel"/>
    <w:tmpl w:val="BB3EEB58"/>
    <w:lvl w:ilvl="0" w:tplc="0410000F">
      <w:start w:val="1"/>
      <w:numFmt w:val="decimal"/>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4A5F6CDB"/>
    <w:multiLevelType w:val="hybridMultilevel"/>
    <w:tmpl w:val="237EF864"/>
    <w:lvl w:ilvl="0" w:tplc="5F7C6C2A">
      <w:numFmt w:val="bullet"/>
      <w:lvlText w:val=""/>
      <w:lvlJc w:val="left"/>
      <w:pPr>
        <w:ind w:left="720" w:hanging="360"/>
      </w:pPr>
      <w:rPr>
        <w:rFonts w:ascii="Symbol" w:eastAsia="Times New Roman" w:hAnsi="Symbol"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A931C99"/>
    <w:multiLevelType w:val="hybridMultilevel"/>
    <w:tmpl w:val="8AFA0B8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4D7B2C43"/>
    <w:multiLevelType w:val="multilevel"/>
    <w:tmpl w:val="873A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B53B6B"/>
    <w:multiLevelType w:val="multilevel"/>
    <w:tmpl w:val="5CA2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38623F"/>
    <w:multiLevelType w:val="hybridMultilevel"/>
    <w:tmpl w:val="C60062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6D57C3"/>
    <w:multiLevelType w:val="hybridMultilevel"/>
    <w:tmpl w:val="6F8E27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905C78"/>
    <w:multiLevelType w:val="hybridMultilevel"/>
    <w:tmpl w:val="8716BA52"/>
    <w:lvl w:ilvl="0" w:tplc="04100001">
      <w:start w:val="1"/>
      <w:numFmt w:val="bullet"/>
      <w:lvlText w:val=""/>
      <w:lvlJc w:val="left"/>
      <w:pPr>
        <w:tabs>
          <w:tab w:val="num" w:pos="720"/>
        </w:tabs>
        <w:ind w:left="720" w:hanging="360"/>
      </w:pPr>
      <w:rPr>
        <w:rFonts w:ascii="Symbol" w:hAnsi="Symbol" w:hint="default"/>
      </w:rPr>
    </w:lvl>
    <w:lvl w:ilvl="1" w:tplc="7CB80890">
      <w:numFmt w:val="bullet"/>
      <w:lvlText w:val=""/>
      <w:lvlJc w:val="left"/>
      <w:pPr>
        <w:tabs>
          <w:tab w:val="num" w:pos="1440"/>
        </w:tabs>
        <w:ind w:left="1440" w:hanging="360"/>
      </w:pPr>
      <w:rPr>
        <w:rFonts w:ascii="Wingdings" w:eastAsia="Times New Roman" w:hAnsi="Wingdings"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304150"/>
    <w:multiLevelType w:val="hybridMultilevel"/>
    <w:tmpl w:val="988EF088"/>
    <w:lvl w:ilvl="0" w:tplc="235E3064">
      <w:start w:val="14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0E6963"/>
    <w:multiLevelType w:val="hybridMultilevel"/>
    <w:tmpl w:val="8460F2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B468FF"/>
    <w:multiLevelType w:val="hybridMultilevel"/>
    <w:tmpl w:val="445A85FC"/>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62F3254"/>
    <w:multiLevelType w:val="hybridMultilevel"/>
    <w:tmpl w:val="E5AC836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9B43ACC"/>
    <w:multiLevelType w:val="hybridMultilevel"/>
    <w:tmpl w:val="E806B3A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6"/>
  </w:num>
  <w:num w:numId="4">
    <w:abstractNumId w:val="2"/>
  </w:num>
  <w:num w:numId="5">
    <w:abstractNumId w:val="13"/>
  </w:num>
  <w:num w:numId="6">
    <w:abstractNumId w:val="14"/>
  </w:num>
  <w:num w:numId="7">
    <w:abstractNumId w:val="12"/>
  </w:num>
  <w:num w:numId="8">
    <w:abstractNumId w:val="1"/>
  </w:num>
  <w:num w:numId="9">
    <w:abstractNumId w:val="0"/>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
  </w:num>
  <w:num w:numId="13">
    <w:abstractNumId w:val="10"/>
  </w:num>
  <w:num w:numId="14">
    <w:abstractNumId w:val="9"/>
  </w:num>
  <w:num w:numId="15">
    <w:abstractNumId w:val="7"/>
  </w:num>
  <w:num w:numId="16">
    <w:abstractNumId w:val="18"/>
  </w:num>
  <w:num w:numId="17">
    <w:abstractNumId w:val="17"/>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DC"/>
    <w:rsid w:val="00001CEC"/>
    <w:rsid w:val="000049E4"/>
    <w:rsid w:val="00006D65"/>
    <w:rsid w:val="0001039D"/>
    <w:rsid w:val="00010567"/>
    <w:rsid w:val="00017DD3"/>
    <w:rsid w:val="0002251E"/>
    <w:rsid w:val="000320D1"/>
    <w:rsid w:val="000324D0"/>
    <w:rsid w:val="00037C01"/>
    <w:rsid w:val="0004544B"/>
    <w:rsid w:val="00053ADC"/>
    <w:rsid w:val="000556DF"/>
    <w:rsid w:val="000560C9"/>
    <w:rsid w:val="000561F6"/>
    <w:rsid w:val="00060619"/>
    <w:rsid w:val="0006132F"/>
    <w:rsid w:val="000615A1"/>
    <w:rsid w:val="000616FD"/>
    <w:rsid w:val="000659F2"/>
    <w:rsid w:val="0006604A"/>
    <w:rsid w:val="00066342"/>
    <w:rsid w:val="00072E73"/>
    <w:rsid w:val="00073748"/>
    <w:rsid w:val="000742B9"/>
    <w:rsid w:val="00074A97"/>
    <w:rsid w:val="00076147"/>
    <w:rsid w:val="00080A5B"/>
    <w:rsid w:val="000831F0"/>
    <w:rsid w:val="00084131"/>
    <w:rsid w:val="0009017F"/>
    <w:rsid w:val="000904D5"/>
    <w:rsid w:val="00097A27"/>
    <w:rsid w:val="00097AE5"/>
    <w:rsid w:val="000A713E"/>
    <w:rsid w:val="000B0718"/>
    <w:rsid w:val="000B26D3"/>
    <w:rsid w:val="000B7DA2"/>
    <w:rsid w:val="000C04BB"/>
    <w:rsid w:val="000C3BF3"/>
    <w:rsid w:val="000C7368"/>
    <w:rsid w:val="000C743B"/>
    <w:rsid w:val="000C74B1"/>
    <w:rsid w:val="000E10F7"/>
    <w:rsid w:val="000E33CB"/>
    <w:rsid w:val="000E6D7C"/>
    <w:rsid w:val="000F18A7"/>
    <w:rsid w:val="00112111"/>
    <w:rsid w:val="00113E04"/>
    <w:rsid w:val="00120FB4"/>
    <w:rsid w:val="0012327D"/>
    <w:rsid w:val="001307C5"/>
    <w:rsid w:val="001314CA"/>
    <w:rsid w:val="001331DF"/>
    <w:rsid w:val="00133B2F"/>
    <w:rsid w:val="0013435C"/>
    <w:rsid w:val="00141BC1"/>
    <w:rsid w:val="001458DC"/>
    <w:rsid w:val="00147512"/>
    <w:rsid w:val="00147716"/>
    <w:rsid w:val="0015051A"/>
    <w:rsid w:val="00150EFD"/>
    <w:rsid w:val="001515A1"/>
    <w:rsid w:val="0015420A"/>
    <w:rsid w:val="00160A81"/>
    <w:rsid w:val="001646A2"/>
    <w:rsid w:val="00165801"/>
    <w:rsid w:val="00171220"/>
    <w:rsid w:val="0017585A"/>
    <w:rsid w:val="001766B3"/>
    <w:rsid w:val="001822B8"/>
    <w:rsid w:val="00183270"/>
    <w:rsid w:val="00183EF1"/>
    <w:rsid w:val="001853AE"/>
    <w:rsid w:val="00185CAE"/>
    <w:rsid w:val="0018687F"/>
    <w:rsid w:val="001869F8"/>
    <w:rsid w:val="00196C07"/>
    <w:rsid w:val="00197323"/>
    <w:rsid w:val="00197806"/>
    <w:rsid w:val="00197CD5"/>
    <w:rsid w:val="001A09D6"/>
    <w:rsid w:val="001A4031"/>
    <w:rsid w:val="001A4345"/>
    <w:rsid w:val="001B542D"/>
    <w:rsid w:val="001C31DD"/>
    <w:rsid w:val="001D133D"/>
    <w:rsid w:val="001D4B97"/>
    <w:rsid w:val="001D76F4"/>
    <w:rsid w:val="001D7A1A"/>
    <w:rsid w:val="00201430"/>
    <w:rsid w:val="002030CA"/>
    <w:rsid w:val="00206C80"/>
    <w:rsid w:val="0021258A"/>
    <w:rsid w:val="00213E1B"/>
    <w:rsid w:val="002152E0"/>
    <w:rsid w:val="00217241"/>
    <w:rsid w:val="002172C2"/>
    <w:rsid w:val="00220910"/>
    <w:rsid w:val="00221032"/>
    <w:rsid w:val="00223581"/>
    <w:rsid w:val="00223B2C"/>
    <w:rsid w:val="00232372"/>
    <w:rsid w:val="00232EC1"/>
    <w:rsid w:val="0023437D"/>
    <w:rsid w:val="00237E59"/>
    <w:rsid w:val="00240441"/>
    <w:rsid w:val="00242D4B"/>
    <w:rsid w:val="00243CFC"/>
    <w:rsid w:val="00247F95"/>
    <w:rsid w:val="002508C8"/>
    <w:rsid w:val="002546E9"/>
    <w:rsid w:val="00273083"/>
    <w:rsid w:val="00280359"/>
    <w:rsid w:val="002832BB"/>
    <w:rsid w:val="0028379B"/>
    <w:rsid w:val="00283ACF"/>
    <w:rsid w:val="0028405C"/>
    <w:rsid w:val="002857A8"/>
    <w:rsid w:val="00287D8F"/>
    <w:rsid w:val="00293D2C"/>
    <w:rsid w:val="00296142"/>
    <w:rsid w:val="00297D51"/>
    <w:rsid w:val="002A4458"/>
    <w:rsid w:val="002B5E80"/>
    <w:rsid w:val="002B6F26"/>
    <w:rsid w:val="002C2A98"/>
    <w:rsid w:val="002D34DF"/>
    <w:rsid w:val="002E59BF"/>
    <w:rsid w:val="002E6AAA"/>
    <w:rsid w:val="002F3613"/>
    <w:rsid w:val="00301A79"/>
    <w:rsid w:val="0031300A"/>
    <w:rsid w:val="0032082C"/>
    <w:rsid w:val="00326337"/>
    <w:rsid w:val="00330CCB"/>
    <w:rsid w:val="00334AAE"/>
    <w:rsid w:val="003402CD"/>
    <w:rsid w:val="0034086C"/>
    <w:rsid w:val="00352C6C"/>
    <w:rsid w:val="0035715F"/>
    <w:rsid w:val="00360798"/>
    <w:rsid w:val="00362644"/>
    <w:rsid w:val="0036299F"/>
    <w:rsid w:val="0036428C"/>
    <w:rsid w:val="003658A9"/>
    <w:rsid w:val="00370E41"/>
    <w:rsid w:val="00372574"/>
    <w:rsid w:val="00373E11"/>
    <w:rsid w:val="0038633A"/>
    <w:rsid w:val="003870E3"/>
    <w:rsid w:val="003933B9"/>
    <w:rsid w:val="003952FC"/>
    <w:rsid w:val="0039551C"/>
    <w:rsid w:val="0039754A"/>
    <w:rsid w:val="003A1E83"/>
    <w:rsid w:val="003B7BBC"/>
    <w:rsid w:val="003C3B23"/>
    <w:rsid w:val="003C64EB"/>
    <w:rsid w:val="003D492E"/>
    <w:rsid w:val="003E3709"/>
    <w:rsid w:val="003E552D"/>
    <w:rsid w:val="003E5AE8"/>
    <w:rsid w:val="003E7C3F"/>
    <w:rsid w:val="00417254"/>
    <w:rsid w:val="00421E88"/>
    <w:rsid w:val="00430E8A"/>
    <w:rsid w:val="004371F8"/>
    <w:rsid w:val="0044581F"/>
    <w:rsid w:val="00457018"/>
    <w:rsid w:val="004577B3"/>
    <w:rsid w:val="0046415A"/>
    <w:rsid w:val="004718C0"/>
    <w:rsid w:val="004725AE"/>
    <w:rsid w:val="00472AD8"/>
    <w:rsid w:val="00490B42"/>
    <w:rsid w:val="004911A4"/>
    <w:rsid w:val="0049238F"/>
    <w:rsid w:val="0049243D"/>
    <w:rsid w:val="00494919"/>
    <w:rsid w:val="004A1A00"/>
    <w:rsid w:val="004A1BAC"/>
    <w:rsid w:val="004A64C9"/>
    <w:rsid w:val="004A7E02"/>
    <w:rsid w:val="004B5AE0"/>
    <w:rsid w:val="004B7DF6"/>
    <w:rsid w:val="004C591D"/>
    <w:rsid w:val="004C7521"/>
    <w:rsid w:val="004D0AFD"/>
    <w:rsid w:val="004E173C"/>
    <w:rsid w:val="004E285E"/>
    <w:rsid w:val="004E2F7F"/>
    <w:rsid w:val="004F0A23"/>
    <w:rsid w:val="0050295E"/>
    <w:rsid w:val="005061D8"/>
    <w:rsid w:val="005142A3"/>
    <w:rsid w:val="005302DC"/>
    <w:rsid w:val="00531111"/>
    <w:rsid w:val="00535AEC"/>
    <w:rsid w:val="00547D4B"/>
    <w:rsid w:val="00551DEE"/>
    <w:rsid w:val="00552029"/>
    <w:rsid w:val="0055486B"/>
    <w:rsid w:val="00555C1A"/>
    <w:rsid w:val="005620BE"/>
    <w:rsid w:val="005656E7"/>
    <w:rsid w:val="00567A2F"/>
    <w:rsid w:val="005776EB"/>
    <w:rsid w:val="00585F09"/>
    <w:rsid w:val="00592D44"/>
    <w:rsid w:val="0059394C"/>
    <w:rsid w:val="005A18A1"/>
    <w:rsid w:val="005A594D"/>
    <w:rsid w:val="005A60F9"/>
    <w:rsid w:val="005B3D19"/>
    <w:rsid w:val="005B6869"/>
    <w:rsid w:val="005C1EB3"/>
    <w:rsid w:val="005C3DDB"/>
    <w:rsid w:val="005C4C39"/>
    <w:rsid w:val="005C5816"/>
    <w:rsid w:val="005C6A45"/>
    <w:rsid w:val="005D20C9"/>
    <w:rsid w:val="005D5D76"/>
    <w:rsid w:val="005D7BA2"/>
    <w:rsid w:val="005E2D2E"/>
    <w:rsid w:val="005F4470"/>
    <w:rsid w:val="005F72C2"/>
    <w:rsid w:val="00600FDB"/>
    <w:rsid w:val="00601B5B"/>
    <w:rsid w:val="00604C68"/>
    <w:rsid w:val="00604D15"/>
    <w:rsid w:val="0060707D"/>
    <w:rsid w:val="00607890"/>
    <w:rsid w:val="00611B45"/>
    <w:rsid w:val="00624659"/>
    <w:rsid w:val="00625287"/>
    <w:rsid w:val="00625E14"/>
    <w:rsid w:val="00633997"/>
    <w:rsid w:val="00640F07"/>
    <w:rsid w:val="006450F8"/>
    <w:rsid w:val="006506F5"/>
    <w:rsid w:val="006554D9"/>
    <w:rsid w:val="00656783"/>
    <w:rsid w:val="00665668"/>
    <w:rsid w:val="00665E50"/>
    <w:rsid w:val="00666504"/>
    <w:rsid w:val="00672DD4"/>
    <w:rsid w:val="00676D53"/>
    <w:rsid w:val="00683983"/>
    <w:rsid w:val="006841FD"/>
    <w:rsid w:val="00692347"/>
    <w:rsid w:val="00696233"/>
    <w:rsid w:val="006A7980"/>
    <w:rsid w:val="006A7DAF"/>
    <w:rsid w:val="006B0EC5"/>
    <w:rsid w:val="006B1C2B"/>
    <w:rsid w:val="006B438E"/>
    <w:rsid w:val="006B7D45"/>
    <w:rsid w:val="006C3323"/>
    <w:rsid w:val="006C35DD"/>
    <w:rsid w:val="006C7F09"/>
    <w:rsid w:val="006D2DAC"/>
    <w:rsid w:val="006D6919"/>
    <w:rsid w:val="006D7A63"/>
    <w:rsid w:val="006E0063"/>
    <w:rsid w:val="006E2DD2"/>
    <w:rsid w:val="006E57F0"/>
    <w:rsid w:val="006F04C6"/>
    <w:rsid w:val="006F1ECF"/>
    <w:rsid w:val="006F21E8"/>
    <w:rsid w:val="006F5F40"/>
    <w:rsid w:val="006F767B"/>
    <w:rsid w:val="00704324"/>
    <w:rsid w:val="00705B41"/>
    <w:rsid w:val="00706A8A"/>
    <w:rsid w:val="00706CA4"/>
    <w:rsid w:val="00706F75"/>
    <w:rsid w:val="0070768A"/>
    <w:rsid w:val="007155E8"/>
    <w:rsid w:val="0072019F"/>
    <w:rsid w:val="00726087"/>
    <w:rsid w:val="007315AF"/>
    <w:rsid w:val="00733C90"/>
    <w:rsid w:val="007404AC"/>
    <w:rsid w:val="00741E8B"/>
    <w:rsid w:val="00744A8A"/>
    <w:rsid w:val="007472AB"/>
    <w:rsid w:val="00750461"/>
    <w:rsid w:val="007517EA"/>
    <w:rsid w:val="00753436"/>
    <w:rsid w:val="007552ED"/>
    <w:rsid w:val="00767284"/>
    <w:rsid w:val="00770B66"/>
    <w:rsid w:val="00774813"/>
    <w:rsid w:val="0078475E"/>
    <w:rsid w:val="00786EA1"/>
    <w:rsid w:val="00793257"/>
    <w:rsid w:val="007957E6"/>
    <w:rsid w:val="007A0FC5"/>
    <w:rsid w:val="007A2B19"/>
    <w:rsid w:val="007A473F"/>
    <w:rsid w:val="007A7E35"/>
    <w:rsid w:val="007B106B"/>
    <w:rsid w:val="007B7551"/>
    <w:rsid w:val="007B7B40"/>
    <w:rsid w:val="007C0D39"/>
    <w:rsid w:val="007C4BBF"/>
    <w:rsid w:val="007C4C45"/>
    <w:rsid w:val="007E7531"/>
    <w:rsid w:val="007F12CD"/>
    <w:rsid w:val="007F3C00"/>
    <w:rsid w:val="007F49D5"/>
    <w:rsid w:val="007F558E"/>
    <w:rsid w:val="00800F9B"/>
    <w:rsid w:val="008035EC"/>
    <w:rsid w:val="00804094"/>
    <w:rsid w:val="008171B0"/>
    <w:rsid w:val="008202B3"/>
    <w:rsid w:val="0082088C"/>
    <w:rsid w:val="00821883"/>
    <w:rsid w:val="00837DFB"/>
    <w:rsid w:val="00840188"/>
    <w:rsid w:val="00840C27"/>
    <w:rsid w:val="00842399"/>
    <w:rsid w:val="00847927"/>
    <w:rsid w:val="00847FB6"/>
    <w:rsid w:val="008518E5"/>
    <w:rsid w:val="00853417"/>
    <w:rsid w:val="00857140"/>
    <w:rsid w:val="008641D7"/>
    <w:rsid w:val="00883281"/>
    <w:rsid w:val="00890004"/>
    <w:rsid w:val="00892EAF"/>
    <w:rsid w:val="008B5B29"/>
    <w:rsid w:val="008B5DB0"/>
    <w:rsid w:val="008B6A5F"/>
    <w:rsid w:val="008B750C"/>
    <w:rsid w:val="008C575F"/>
    <w:rsid w:val="008C5E4B"/>
    <w:rsid w:val="008C6AAC"/>
    <w:rsid w:val="008C6D7D"/>
    <w:rsid w:val="008C77FC"/>
    <w:rsid w:val="008D3A16"/>
    <w:rsid w:val="008D6E2C"/>
    <w:rsid w:val="008D7C08"/>
    <w:rsid w:val="008E0A57"/>
    <w:rsid w:val="008E2737"/>
    <w:rsid w:val="008E312F"/>
    <w:rsid w:val="008E5D56"/>
    <w:rsid w:val="008F3C24"/>
    <w:rsid w:val="008F3F43"/>
    <w:rsid w:val="008F4012"/>
    <w:rsid w:val="008F50C9"/>
    <w:rsid w:val="00900F36"/>
    <w:rsid w:val="00901795"/>
    <w:rsid w:val="00901CE8"/>
    <w:rsid w:val="00911794"/>
    <w:rsid w:val="009165BB"/>
    <w:rsid w:val="00916843"/>
    <w:rsid w:val="00917E46"/>
    <w:rsid w:val="009206EE"/>
    <w:rsid w:val="00925789"/>
    <w:rsid w:val="00925B3D"/>
    <w:rsid w:val="00930BD0"/>
    <w:rsid w:val="00952D4B"/>
    <w:rsid w:val="0095471C"/>
    <w:rsid w:val="00955B8F"/>
    <w:rsid w:val="00956975"/>
    <w:rsid w:val="0096135A"/>
    <w:rsid w:val="00962CB4"/>
    <w:rsid w:val="009648F1"/>
    <w:rsid w:val="00964DD7"/>
    <w:rsid w:val="0096588A"/>
    <w:rsid w:val="00966377"/>
    <w:rsid w:val="0097254D"/>
    <w:rsid w:val="009736A3"/>
    <w:rsid w:val="0098078D"/>
    <w:rsid w:val="0098211E"/>
    <w:rsid w:val="00986DB8"/>
    <w:rsid w:val="00993238"/>
    <w:rsid w:val="00993DA2"/>
    <w:rsid w:val="00995420"/>
    <w:rsid w:val="00995595"/>
    <w:rsid w:val="00997E3C"/>
    <w:rsid w:val="009A1AF9"/>
    <w:rsid w:val="009A2454"/>
    <w:rsid w:val="009A4507"/>
    <w:rsid w:val="009A65F1"/>
    <w:rsid w:val="009B03A0"/>
    <w:rsid w:val="009B3594"/>
    <w:rsid w:val="009B4530"/>
    <w:rsid w:val="009B7565"/>
    <w:rsid w:val="009C6647"/>
    <w:rsid w:val="009C7D04"/>
    <w:rsid w:val="009D26A9"/>
    <w:rsid w:val="009D2E78"/>
    <w:rsid w:val="009E17A9"/>
    <w:rsid w:val="009E1E5F"/>
    <w:rsid w:val="009E28AA"/>
    <w:rsid w:val="009E3BD3"/>
    <w:rsid w:val="009F0BC3"/>
    <w:rsid w:val="009F50CB"/>
    <w:rsid w:val="009F5882"/>
    <w:rsid w:val="00A0039B"/>
    <w:rsid w:val="00A0217F"/>
    <w:rsid w:val="00A04A35"/>
    <w:rsid w:val="00A06094"/>
    <w:rsid w:val="00A12053"/>
    <w:rsid w:val="00A23C3A"/>
    <w:rsid w:val="00A26386"/>
    <w:rsid w:val="00A2744C"/>
    <w:rsid w:val="00A314CD"/>
    <w:rsid w:val="00A32A82"/>
    <w:rsid w:val="00A36DE3"/>
    <w:rsid w:val="00A40254"/>
    <w:rsid w:val="00A45A9F"/>
    <w:rsid w:val="00A47E0C"/>
    <w:rsid w:val="00A50504"/>
    <w:rsid w:val="00A5199D"/>
    <w:rsid w:val="00A53A73"/>
    <w:rsid w:val="00A66C21"/>
    <w:rsid w:val="00A67A5C"/>
    <w:rsid w:val="00A708A5"/>
    <w:rsid w:val="00A754E8"/>
    <w:rsid w:val="00A768D0"/>
    <w:rsid w:val="00A768D9"/>
    <w:rsid w:val="00A80473"/>
    <w:rsid w:val="00A81C4D"/>
    <w:rsid w:val="00A834D7"/>
    <w:rsid w:val="00A93481"/>
    <w:rsid w:val="00A9532B"/>
    <w:rsid w:val="00AA1315"/>
    <w:rsid w:val="00AA5298"/>
    <w:rsid w:val="00AB22A3"/>
    <w:rsid w:val="00AB319E"/>
    <w:rsid w:val="00AB3281"/>
    <w:rsid w:val="00AB40A2"/>
    <w:rsid w:val="00AB65CF"/>
    <w:rsid w:val="00AC302A"/>
    <w:rsid w:val="00AC47E8"/>
    <w:rsid w:val="00AC7756"/>
    <w:rsid w:val="00AC777C"/>
    <w:rsid w:val="00AD2B95"/>
    <w:rsid w:val="00AD30DB"/>
    <w:rsid w:val="00AD4E85"/>
    <w:rsid w:val="00AD6DC2"/>
    <w:rsid w:val="00AD7429"/>
    <w:rsid w:val="00AD7449"/>
    <w:rsid w:val="00AD7EE6"/>
    <w:rsid w:val="00AE1073"/>
    <w:rsid w:val="00AF1577"/>
    <w:rsid w:val="00AF6D17"/>
    <w:rsid w:val="00B00C08"/>
    <w:rsid w:val="00B00E80"/>
    <w:rsid w:val="00B00FE1"/>
    <w:rsid w:val="00B0243A"/>
    <w:rsid w:val="00B047A5"/>
    <w:rsid w:val="00B047E2"/>
    <w:rsid w:val="00B06052"/>
    <w:rsid w:val="00B072CA"/>
    <w:rsid w:val="00B104BB"/>
    <w:rsid w:val="00B22084"/>
    <w:rsid w:val="00B2550E"/>
    <w:rsid w:val="00B27268"/>
    <w:rsid w:val="00B27424"/>
    <w:rsid w:val="00B307F0"/>
    <w:rsid w:val="00B347DB"/>
    <w:rsid w:val="00B42F73"/>
    <w:rsid w:val="00B4370C"/>
    <w:rsid w:val="00B43F68"/>
    <w:rsid w:val="00B47391"/>
    <w:rsid w:val="00B5075E"/>
    <w:rsid w:val="00B54E10"/>
    <w:rsid w:val="00B54E1F"/>
    <w:rsid w:val="00B6066D"/>
    <w:rsid w:val="00B6161E"/>
    <w:rsid w:val="00B62137"/>
    <w:rsid w:val="00B66648"/>
    <w:rsid w:val="00B66E9A"/>
    <w:rsid w:val="00B671E5"/>
    <w:rsid w:val="00B82986"/>
    <w:rsid w:val="00B9244E"/>
    <w:rsid w:val="00BA0030"/>
    <w:rsid w:val="00BA0A84"/>
    <w:rsid w:val="00BA6C78"/>
    <w:rsid w:val="00BB38FF"/>
    <w:rsid w:val="00BB51CE"/>
    <w:rsid w:val="00BB70AF"/>
    <w:rsid w:val="00BC4CE6"/>
    <w:rsid w:val="00BC5D36"/>
    <w:rsid w:val="00BD0E97"/>
    <w:rsid w:val="00BD16D9"/>
    <w:rsid w:val="00BD61F5"/>
    <w:rsid w:val="00BE14EC"/>
    <w:rsid w:val="00BE2781"/>
    <w:rsid w:val="00BE4664"/>
    <w:rsid w:val="00BE5686"/>
    <w:rsid w:val="00BF254A"/>
    <w:rsid w:val="00BF2EA0"/>
    <w:rsid w:val="00C0404D"/>
    <w:rsid w:val="00C06499"/>
    <w:rsid w:val="00C071C9"/>
    <w:rsid w:val="00C07546"/>
    <w:rsid w:val="00C07E08"/>
    <w:rsid w:val="00C11C6A"/>
    <w:rsid w:val="00C13FCC"/>
    <w:rsid w:val="00C16561"/>
    <w:rsid w:val="00C20025"/>
    <w:rsid w:val="00C23D65"/>
    <w:rsid w:val="00C26253"/>
    <w:rsid w:val="00C26F26"/>
    <w:rsid w:val="00C30DD7"/>
    <w:rsid w:val="00C3488E"/>
    <w:rsid w:val="00C429BA"/>
    <w:rsid w:val="00C52124"/>
    <w:rsid w:val="00C530EC"/>
    <w:rsid w:val="00C53436"/>
    <w:rsid w:val="00C56C67"/>
    <w:rsid w:val="00C70111"/>
    <w:rsid w:val="00C73799"/>
    <w:rsid w:val="00C75460"/>
    <w:rsid w:val="00C802F4"/>
    <w:rsid w:val="00C8445E"/>
    <w:rsid w:val="00C914B6"/>
    <w:rsid w:val="00C92876"/>
    <w:rsid w:val="00C96823"/>
    <w:rsid w:val="00CA314A"/>
    <w:rsid w:val="00CA4283"/>
    <w:rsid w:val="00CB13C7"/>
    <w:rsid w:val="00CB1AE3"/>
    <w:rsid w:val="00CB3E92"/>
    <w:rsid w:val="00CB4F81"/>
    <w:rsid w:val="00CB6B33"/>
    <w:rsid w:val="00CC1F5F"/>
    <w:rsid w:val="00CC5864"/>
    <w:rsid w:val="00CC589E"/>
    <w:rsid w:val="00CC7420"/>
    <w:rsid w:val="00CD4468"/>
    <w:rsid w:val="00CD4937"/>
    <w:rsid w:val="00CE221D"/>
    <w:rsid w:val="00CE7415"/>
    <w:rsid w:val="00CE78B3"/>
    <w:rsid w:val="00CF4ABB"/>
    <w:rsid w:val="00CF6D2A"/>
    <w:rsid w:val="00D0150D"/>
    <w:rsid w:val="00D0202F"/>
    <w:rsid w:val="00D137DA"/>
    <w:rsid w:val="00D21DAA"/>
    <w:rsid w:val="00D31071"/>
    <w:rsid w:val="00D417A9"/>
    <w:rsid w:val="00D50405"/>
    <w:rsid w:val="00D520A5"/>
    <w:rsid w:val="00D56C78"/>
    <w:rsid w:val="00D56D14"/>
    <w:rsid w:val="00D62228"/>
    <w:rsid w:val="00D62C6A"/>
    <w:rsid w:val="00D6307E"/>
    <w:rsid w:val="00D65A2E"/>
    <w:rsid w:val="00D679EB"/>
    <w:rsid w:val="00D704B5"/>
    <w:rsid w:val="00D720A1"/>
    <w:rsid w:val="00D720FB"/>
    <w:rsid w:val="00D726BC"/>
    <w:rsid w:val="00D732F7"/>
    <w:rsid w:val="00D74396"/>
    <w:rsid w:val="00D75831"/>
    <w:rsid w:val="00D80B85"/>
    <w:rsid w:val="00D813F0"/>
    <w:rsid w:val="00D848D2"/>
    <w:rsid w:val="00D85E34"/>
    <w:rsid w:val="00D87F44"/>
    <w:rsid w:val="00D9161A"/>
    <w:rsid w:val="00DA6228"/>
    <w:rsid w:val="00DB52C0"/>
    <w:rsid w:val="00DC1FBA"/>
    <w:rsid w:val="00DC20BD"/>
    <w:rsid w:val="00DD082D"/>
    <w:rsid w:val="00DD2B33"/>
    <w:rsid w:val="00DD33B5"/>
    <w:rsid w:val="00DD47DF"/>
    <w:rsid w:val="00DE0CF1"/>
    <w:rsid w:val="00DE55C0"/>
    <w:rsid w:val="00DE5FEA"/>
    <w:rsid w:val="00DF145A"/>
    <w:rsid w:val="00DF2FD2"/>
    <w:rsid w:val="00DF5D7A"/>
    <w:rsid w:val="00E0399D"/>
    <w:rsid w:val="00E075BA"/>
    <w:rsid w:val="00E07D5E"/>
    <w:rsid w:val="00E1366F"/>
    <w:rsid w:val="00E221FD"/>
    <w:rsid w:val="00E316B2"/>
    <w:rsid w:val="00E32B7B"/>
    <w:rsid w:val="00E34A93"/>
    <w:rsid w:val="00E35283"/>
    <w:rsid w:val="00E419DA"/>
    <w:rsid w:val="00E42A6A"/>
    <w:rsid w:val="00E57E7B"/>
    <w:rsid w:val="00E60ECE"/>
    <w:rsid w:val="00E642C1"/>
    <w:rsid w:val="00E6437B"/>
    <w:rsid w:val="00E716A6"/>
    <w:rsid w:val="00E71906"/>
    <w:rsid w:val="00E7746E"/>
    <w:rsid w:val="00E8126D"/>
    <w:rsid w:val="00E87A13"/>
    <w:rsid w:val="00E93910"/>
    <w:rsid w:val="00EA68B6"/>
    <w:rsid w:val="00EB0439"/>
    <w:rsid w:val="00EB35AC"/>
    <w:rsid w:val="00EB4B43"/>
    <w:rsid w:val="00EC4162"/>
    <w:rsid w:val="00EC6D5B"/>
    <w:rsid w:val="00ED4B8D"/>
    <w:rsid w:val="00ED6F07"/>
    <w:rsid w:val="00EE4ADD"/>
    <w:rsid w:val="00EE5C09"/>
    <w:rsid w:val="00EF1406"/>
    <w:rsid w:val="00EF29E4"/>
    <w:rsid w:val="00EF52F7"/>
    <w:rsid w:val="00F05EB3"/>
    <w:rsid w:val="00F07CC7"/>
    <w:rsid w:val="00F13D5F"/>
    <w:rsid w:val="00F13FEF"/>
    <w:rsid w:val="00F15F0B"/>
    <w:rsid w:val="00F17311"/>
    <w:rsid w:val="00F22222"/>
    <w:rsid w:val="00F23BEA"/>
    <w:rsid w:val="00F25C88"/>
    <w:rsid w:val="00F316FF"/>
    <w:rsid w:val="00F33ED5"/>
    <w:rsid w:val="00F34A2D"/>
    <w:rsid w:val="00F34BB7"/>
    <w:rsid w:val="00F37AA0"/>
    <w:rsid w:val="00F4359F"/>
    <w:rsid w:val="00F464A4"/>
    <w:rsid w:val="00F52F22"/>
    <w:rsid w:val="00F55603"/>
    <w:rsid w:val="00F6128A"/>
    <w:rsid w:val="00F61784"/>
    <w:rsid w:val="00F6191E"/>
    <w:rsid w:val="00F61AEC"/>
    <w:rsid w:val="00F6335A"/>
    <w:rsid w:val="00F6470F"/>
    <w:rsid w:val="00F67C8C"/>
    <w:rsid w:val="00F74AD5"/>
    <w:rsid w:val="00F92648"/>
    <w:rsid w:val="00F9414A"/>
    <w:rsid w:val="00F946AB"/>
    <w:rsid w:val="00F94C7F"/>
    <w:rsid w:val="00F9603A"/>
    <w:rsid w:val="00FA44E7"/>
    <w:rsid w:val="00FA7042"/>
    <w:rsid w:val="00FB0AAE"/>
    <w:rsid w:val="00FB3A7D"/>
    <w:rsid w:val="00FB4BDC"/>
    <w:rsid w:val="00FB5A57"/>
    <w:rsid w:val="00FB657D"/>
    <w:rsid w:val="00FC143D"/>
    <w:rsid w:val="00FC4E40"/>
    <w:rsid w:val="00FC7F0B"/>
    <w:rsid w:val="00FD0AA7"/>
    <w:rsid w:val="00FD1661"/>
    <w:rsid w:val="00FD22E0"/>
    <w:rsid w:val="00FD2655"/>
    <w:rsid w:val="00FE4847"/>
    <w:rsid w:val="00FE5480"/>
    <w:rsid w:val="00FF3F0D"/>
    <w:rsid w:val="00FF47B8"/>
    <w:rsid w:val="00FF6772"/>
    <w:rsid w:val="00FF6D34"/>
    <w:rsid w:val="00FF6F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9038C1"/>
  <w15:docId w15:val="{A811C6F0-A0F6-4E48-9C05-C5BCD1BA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222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C4BBF"/>
    <w:pPr>
      <w:tabs>
        <w:tab w:val="center" w:pos="4819"/>
        <w:tab w:val="right" w:pos="9638"/>
      </w:tabs>
    </w:pPr>
  </w:style>
  <w:style w:type="paragraph" w:styleId="Pidipagina">
    <w:name w:val="footer"/>
    <w:basedOn w:val="Normale"/>
    <w:rsid w:val="007C4BBF"/>
    <w:pPr>
      <w:tabs>
        <w:tab w:val="center" w:pos="4819"/>
        <w:tab w:val="right" w:pos="9638"/>
      </w:tabs>
    </w:pPr>
  </w:style>
  <w:style w:type="character" w:customStyle="1" w:styleId="StileMessaggioDiPostaElettronica171">
    <w:name w:val="StileMessaggioDiPostaElettronica171"/>
    <w:basedOn w:val="Carpredefinitoparagrafo"/>
    <w:semiHidden/>
    <w:rsid w:val="00197CD5"/>
    <w:rPr>
      <w:rFonts w:ascii="Arial" w:hAnsi="Arial" w:cs="Arial"/>
      <w:color w:val="auto"/>
      <w:sz w:val="20"/>
      <w:szCs w:val="20"/>
    </w:rPr>
  </w:style>
  <w:style w:type="character" w:styleId="Collegamentoipertestuale">
    <w:name w:val="Hyperlink"/>
    <w:basedOn w:val="Carpredefinitoparagrafo"/>
    <w:uiPriority w:val="99"/>
    <w:rsid w:val="00006D65"/>
    <w:rPr>
      <w:color w:val="0000FF"/>
      <w:u w:val="single"/>
    </w:rPr>
  </w:style>
  <w:style w:type="paragraph" w:styleId="Testofumetto">
    <w:name w:val="Balloon Text"/>
    <w:basedOn w:val="Normale"/>
    <w:semiHidden/>
    <w:rsid w:val="00006D65"/>
    <w:rPr>
      <w:rFonts w:ascii="Tahoma" w:hAnsi="Tahoma" w:cs="Tahoma"/>
      <w:sz w:val="16"/>
      <w:szCs w:val="16"/>
    </w:rPr>
  </w:style>
  <w:style w:type="paragraph" w:styleId="Corpotesto">
    <w:name w:val="Body Text"/>
    <w:basedOn w:val="Normale"/>
    <w:rsid w:val="001A09D6"/>
    <w:pPr>
      <w:tabs>
        <w:tab w:val="left" w:pos="5940"/>
      </w:tabs>
      <w:jc w:val="both"/>
    </w:pPr>
    <w:rPr>
      <w:sz w:val="24"/>
      <w:szCs w:val="24"/>
    </w:rPr>
  </w:style>
  <w:style w:type="paragraph" w:styleId="Titolo">
    <w:name w:val="Title"/>
    <w:basedOn w:val="Normale"/>
    <w:qFormat/>
    <w:rsid w:val="001A09D6"/>
    <w:pPr>
      <w:tabs>
        <w:tab w:val="left" w:pos="5940"/>
      </w:tabs>
      <w:jc w:val="center"/>
    </w:pPr>
    <w:rPr>
      <w:b/>
      <w:sz w:val="24"/>
      <w:szCs w:val="24"/>
    </w:rPr>
  </w:style>
  <w:style w:type="paragraph" w:styleId="NormaleWeb">
    <w:name w:val="Normal (Web)"/>
    <w:basedOn w:val="Normale"/>
    <w:uiPriority w:val="99"/>
    <w:unhideWhenUsed/>
    <w:rsid w:val="00147512"/>
    <w:pPr>
      <w:spacing w:before="100" w:beforeAutospacing="1" w:after="100" w:afterAutospacing="1"/>
    </w:pPr>
    <w:rPr>
      <w:sz w:val="24"/>
      <w:szCs w:val="24"/>
    </w:rPr>
  </w:style>
  <w:style w:type="character" w:customStyle="1" w:styleId="titre1">
    <w:name w:val="titre1"/>
    <w:basedOn w:val="Carpredefinitoparagrafo"/>
    <w:rsid w:val="00147512"/>
    <w:rPr>
      <w:rFonts w:ascii="Verdana" w:hAnsi="Verdana" w:hint="default"/>
      <w:b/>
      <w:bCs/>
      <w:color w:val="FF9900"/>
      <w:sz w:val="22"/>
      <w:szCs w:val="22"/>
    </w:rPr>
  </w:style>
  <w:style w:type="paragraph" w:styleId="Testonormale">
    <w:name w:val="Plain Text"/>
    <w:basedOn w:val="Normale"/>
    <w:link w:val="TestonormaleCarattere"/>
    <w:uiPriority w:val="99"/>
    <w:unhideWhenUsed/>
    <w:rsid w:val="00F6191E"/>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F6191E"/>
    <w:rPr>
      <w:rFonts w:ascii="Consolas" w:eastAsia="Calibri" w:hAnsi="Consolas"/>
      <w:sz w:val="21"/>
      <w:szCs w:val="21"/>
      <w:lang w:eastAsia="en-US"/>
    </w:rPr>
  </w:style>
  <w:style w:type="paragraph" w:styleId="PreformattatoHTML">
    <w:name w:val="HTML Preformatted"/>
    <w:basedOn w:val="Normale"/>
    <w:link w:val="PreformattatoHTMLCarattere"/>
    <w:uiPriority w:val="99"/>
    <w:unhideWhenUsed/>
    <w:rsid w:val="00CC1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CC1F5F"/>
    <w:rPr>
      <w:rFonts w:ascii="Courier New" w:hAnsi="Courier New" w:cs="Courier New"/>
    </w:rPr>
  </w:style>
  <w:style w:type="character" w:styleId="Enfasigrassetto">
    <w:name w:val="Strong"/>
    <w:basedOn w:val="Carpredefinitoparagrafo"/>
    <w:uiPriority w:val="22"/>
    <w:qFormat/>
    <w:rsid w:val="00206C80"/>
    <w:rPr>
      <w:b/>
      <w:bCs/>
    </w:rPr>
  </w:style>
  <w:style w:type="character" w:customStyle="1" w:styleId="IntestazioneCarattere">
    <w:name w:val="Intestazione Carattere"/>
    <w:link w:val="Intestazione"/>
    <w:locked/>
    <w:rsid w:val="006450F8"/>
  </w:style>
  <w:style w:type="character" w:customStyle="1" w:styleId="Menzionenonrisolta1">
    <w:name w:val="Menzione non risolta1"/>
    <w:basedOn w:val="Carpredefinitoparagrafo"/>
    <w:uiPriority w:val="99"/>
    <w:semiHidden/>
    <w:unhideWhenUsed/>
    <w:rsid w:val="00633997"/>
    <w:rPr>
      <w:color w:val="605E5C"/>
      <w:shd w:val="clear" w:color="auto" w:fill="E1DFDD"/>
    </w:rPr>
  </w:style>
  <w:style w:type="paragraph" w:styleId="Paragrafoelenco">
    <w:name w:val="List Paragraph"/>
    <w:basedOn w:val="Normale"/>
    <w:uiPriority w:val="34"/>
    <w:qFormat/>
    <w:rsid w:val="003952FC"/>
    <w:pPr>
      <w:ind w:left="720"/>
      <w:contextualSpacing/>
    </w:pPr>
  </w:style>
  <w:style w:type="paragraph" w:customStyle="1" w:styleId="Default">
    <w:name w:val="Default"/>
    <w:rsid w:val="0007374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72339">
      <w:bodyDiv w:val="1"/>
      <w:marLeft w:val="0"/>
      <w:marRight w:val="0"/>
      <w:marTop w:val="0"/>
      <w:marBottom w:val="0"/>
      <w:divBdr>
        <w:top w:val="none" w:sz="0" w:space="0" w:color="auto"/>
        <w:left w:val="none" w:sz="0" w:space="0" w:color="auto"/>
        <w:bottom w:val="none" w:sz="0" w:space="0" w:color="auto"/>
        <w:right w:val="none" w:sz="0" w:space="0" w:color="auto"/>
      </w:divBdr>
    </w:div>
    <w:div w:id="250353092">
      <w:bodyDiv w:val="1"/>
      <w:marLeft w:val="0"/>
      <w:marRight w:val="0"/>
      <w:marTop w:val="0"/>
      <w:marBottom w:val="0"/>
      <w:divBdr>
        <w:top w:val="none" w:sz="0" w:space="0" w:color="auto"/>
        <w:left w:val="none" w:sz="0" w:space="0" w:color="auto"/>
        <w:bottom w:val="none" w:sz="0" w:space="0" w:color="auto"/>
        <w:right w:val="none" w:sz="0" w:space="0" w:color="auto"/>
      </w:divBdr>
    </w:div>
    <w:div w:id="273481739">
      <w:bodyDiv w:val="1"/>
      <w:marLeft w:val="0"/>
      <w:marRight w:val="0"/>
      <w:marTop w:val="0"/>
      <w:marBottom w:val="0"/>
      <w:divBdr>
        <w:top w:val="none" w:sz="0" w:space="0" w:color="auto"/>
        <w:left w:val="none" w:sz="0" w:space="0" w:color="auto"/>
        <w:bottom w:val="none" w:sz="0" w:space="0" w:color="auto"/>
        <w:right w:val="none" w:sz="0" w:space="0" w:color="auto"/>
      </w:divBdr>
    </w:div>
    <w:div w:id="318970728">
      <w:bodyDiv w:val="1"/>
      <w:marLeft w:val="0"/>
      <w:marRight w:val="0"/>
      <w:marTop w:val="0"/>
      <w:marBottom w:val="0"/>
      <w:divBdr>
        <w:top w:val="none" w:sz="0" w:space="0" w:color="auto"/>
        <w:left w:val="none" w:sz="0" w:space="0" w:color="auto"/>
        <w:bottom w:val="none" w:sz="0" w:space="0" w:color="auto"/>
        <w:right w:val="none" w:sz="0" w:space="0" w:color="auto"/>
      </w:divBdr>
    </w:div>
    <w:div w:id="401371531">
      <w:bodyDiv w:val="1"/>
      <w:marLeft w:val="0"/>
      <w:marRight w:val="0"/>
      <w:marTop w:val="0"/>
      <w:marBottom w:val="0"/>
      <w:divBdr>
        <w:top w:val="none" w:sz="0" w:space="0" w:color="auto"/>
        <w:left w:val="none" w:sz="0" w:space="0" w:color="auto"/>
        <w:bottom w:val="none" w:sz="0" w:space="0" w:color="auto"/>
        <w:right w:val="none" w:sz="0" w:space="0" w:color="auto"/>
      </w:divBdr>
    </w:div>
    <w:div w:id="559053426">
      <w:bodyDiv w:val="1"/>
      <w:marLeft w:val="0"/>
      <w:marRight w:val="0"/>
      <w:marTop w:val="0"/>
      <w:marBottom w:val="0"/>
      <w:divBdr>
        <w:top w:val="none" w:sz="0" w:space="0" w:color="auto"/>
        <w:left w:val="none" w:sz="0" w:space="0" w:color="auto"/>
        <w:bottom w:val="none" w:sz="0" w:space="0" w:color="auto"/>
        <w:right w:val="none" w:sz="0" w:space="0" w:color="auto"/>
      </w:divBdr>
    </w:div>
    <w:div w:id="563686601">
      <w:bodyDiv w:val="1"/>
      <w:marLeft w:val="0"/>
      <w:marRight w:val="0"/>
      <w:marTop w:val="0"/>
      <w:marBottom w:val="0"/>
      <w:divBdr>
        <w:top w:val="none" w:sz="0" w:space="0" w:color="auto"/>
        <w:left w:val="none" w:sz="0" w:space="0" w:color="auto"/>
        <w:bottom w:val="none" w:sz="0" w:space="0" w:color="auto"/>
        <w:right w:val="none" w:sz="0" w:space="0" w:color="auto"/>
      </w:divBdr>
    </w:div>
    <w:div w:id="770977846">
      <w:bodyDiv w:val="1"/>
      <w:marLeft w:val="0"/>
      <w:marRight w:val="0"/>
      <w:marTop w:val="0"/>
      <w:marBottom w:val="0"/>
      <w:divBdr>
        <w:top w:val="none" w:sz="0" w:space="0" w:color="auto"/>
        <w:left w:val="none" w:sz="0" w:space="0" w:color="auto"/>
        <w:bottom w:val="none" w:sz="0" w:space="0" w:color="auto"/>
        <w:right w:val="none" w:sz="0" w:space="0" w:color="auto"/>
      </w:divBdr>
    </w:div>
    <w:div w:id="988287951">
      <w:bodyDiv w:val="1"/>
      <w:marLeft w:val="0"/>
      <w:marRight w:val="0"/>
      <w:marTop w:val="0"/>
      <w:marBottom w:val="0"/>
      <w:divBdr>
        <w:top w:val="none" w:sz="0" w:space="0" w:color="auto"/>
        <w:left w:val="none" w:sz="0" w:space="0" w:color="auto"/>
        <w:bottom w:val="none" w:sz="0" w:space="0" w:color="auto"/>
        <w:right w:val="none" w:sz="0" w:space="0" w:color="auto"/>
      </w:divBdr>
    </w:div>
    <w:div w:id="1147090961">
      <w:bodyDiv w:val="1"/>
      <w:marLeft w:val="0"/>
      <w:marRight w:val="0"/>
      <w:marTop w:val="0"/>
      <w:marBottom w:val="0"/>
      <w:divBdr>
        <w:top w:val="none" w:sz="0" w:space="0" w:color="auto"/>
        <w:left w:val="none" w:sz="0" w:space="0" w:color="auto"/>
        <w:bottom w:val="none" w:sz="0" w:space="0" w:color="auto"/>
        <w:right w:val="none" w:sz="0" w:space="0" w:color="auto"/>
      </w:divBdr>
    </w:div>
    <w:div w:id="1160535052">
      <w:bodyDiv w:val="1"/>
      <w:marLeft w:val="0"/>
      <w:marRight w:val="0"/>
      <w:marTop w:val="0"/>
      <w:marBottom w:val="0"/>
      <w:divBdr>
        <w:top w:val="none" w:sz="0" w:space="0" w:color="auto"/>
        <w:left w:val="none" w:sz="0" w:space="0" w:color="auto"/>
        <w:bottom w:val="none" w:sz="0" w:space="0" w:color="auto"/>
        <w:right w:val="none" w:sz="0" w:space="0" w:color="auto"/>
      </w:divBdr>
    </w:div>
    <w:div w:id="1189641823">
      <w:bodyDiv w:val="1"/>
      <w:marLeft w:val="0"/>
      <w:marRight w:val="0"/>
      <w:marTop w:val="0"/>
      <w:marBottom w:val="0"/>
      <w:divBdr>
        <w:top w:val="none" w:sz="0" w:space="0" w:color="auto"/>
        <w:left w:val="none" w:sz="0" w:space="0" w:color="auto"/>
        <w:bottom w:val="none" w:sz="0" w:space="0" w:color="auto"/>
        <w:right w:val="none" w:sz="0" w:space="0" w:color="auto"/>
      </w:divBdr>
    </w:div>
    <w:div w:id="1438404591">
      <w:bodyDiv w:val="1"/>
      <w:marLeft w:val="0"/>
      <w:marRight w:val="0"/>
      <w:marTop w:val="0"/>
      <w:marBottom w:val="0"/>
      <w:divBdr>
        <w:top w:val="none" w:sz="0" w:space="0" w:color="auto"/>
        <w:left w:val="none" w:sz="0" w:space="0" w:color="auto"/>
        <w:bottom w:val="none" w:sz="0" w:space="0" w:color="auto"/>
        <w:right w:val="none" w:sz="0" w:space="0" w:color="auto"/>
      </w:divBdr>
      <w:divsChild>
        <w:div w:id="284821193">
          <w:marLeft w:val="0"/>
          <w:marRight w:val="0"/>
          <w:marTop w:val="0"/>
          <w:marBottom w:val="0"/>
          <w:divBdr>
            <w:top w:val="none" w:sz="0" w:space="0" w:color="auto"/>
            <w:left w:val="none" w:sz="0" w:space="0" w:color="auto"/>
            <w:bottom w:val="none" w:sz="0" w:space="0" w:color="auto"/>
            <w:right w:val="none" w:sz="0" w:space="0" w:color="auto"/>
          </w:divBdr>
        </w:div>
      </w:divsChild>
    </w:div>
    <w:div w:id="1453161653">
      <w:bodyDiv w:val="1"/>
      <w:marLeft w:val="0"/>
      <w:marRight w:val="0"/>
      <w:marTop w:val="0"/>
      <w:marBottom w:val="0"/>
      <w:divBdr>
        <w:top w:val="none" w:sz="0" w:space="0" w:color="auto"/>
        <w:left w:val="none" w:sz="0" w:space="0" w:color="auto"/>
        <w:bottom w:val="none" w:sz="0" w:space="0" w:color="auto"/>
        <w:right w:val="none" w:sz="0" w:space="0" w:color="auto"/>
      </w:divBdr>
    </w:div>
    <w:div w:id="1477649940">
      <w:bodyDiv w:val="1"/>
      <w:marLeft w:val="0"/>
      <w:marRight w:val="0"/>
      <w:marTop w:val="0"/>
      <w:marBottom w:val="0"/>
      <w:divBdr>
        <w:top w:val="none" w:sz="0" w:space="0" w:color="auto"/>
        <w:left w:val="none" w:sz="0" w:space="0" w:color="auto"/>
        <w:bottom w:val="none" w:sz="0" w:space="0" w:color="auto"/>
        <w:right w:val="none" w:sz="0" w:space="0" w:color="auto"/>
      </w:divBdr>
    </w:div>
    <w:div w:id="1555770129">
      <w:bodyDiv w:val="1"/>
      <w:marLeft w:val="0"/>
      <w:marRight w:val="0"/>
      <w:marTop w:val="0"/>
      <w:marBottom w:val="0"/>
      <w:divBdr>
        <w:top w:val="none" w:sz="0" w:space="0" w:color="auto"/>
        <w:left w:val="none" w:sz="0" w:space="0" w:color="auto"/>
        <w:bottom w:val="none" w:sz="0" w:space="0" w:color="auto"/>
        <w:right w:val="none" w:sz="0" w:space="0" w:color="auto"/>
      </w:divBdr>
    </w:div>
    <w:div w:id="1610310639">
      <w:bodyDiv w:val="1"/>
      <w:marLeft w:val="0"/>
      <w:marRight w:val="0"/>
      <w:marTop w:val="0"/>
      <w:marBottom w:val="0"/>
      <w:divBdr>
        <w:top w:val="none" w:sz="0" w:space="0" w:color="auto"/>
        <w:left w:val="none" w:sz="0" w:space="0" w:color="auto"/>
        <w:bottom w:val="none" w:sz="0" w:space="0" w:color="auto"/>
        <w:right w:val="none" w:sz="0" w:space="0" w:color="auto"/>
      </w:divBdr>
    </w:div>
    <w:div w:id="1738438126">
      <w:bodyDiv w:val="1"/>
      <w:marLeft w:val="0"/>
      <w:marRight w:val="0"/>
      <w:marTop w:val="0"/>
      <w:marBottom w:val="0"/>
      <w:divBdr>
        <w:top w:val="none" w:sz="0" w:space="0" w:color="auto"/>
        <w:left w:val="none" w:sz="0" w:space="0" w:color="auto"/>
        <w:bottom w:val="none" w:sz="0" w:space="0" w:color="auto"/>
        <w:right w:val="none" w:sz="0" w:space="0" w:color="auto"/>
      </w:divBdr>
    </w:div>
    <w:div w:id="1751536548">
      <w:bodyDiv w:val="1"/>
      <w:marLeft w:val="0"/>
      <w:marRight w:val="0"/>
      <w:marTop w:val="0"/>
      <w:marBottom w:val="0"/>
      <w:divBdr>
        <w:top w:val="none" w:sz="0" w:space="0" w:color="auto"/>
        <w:left w:val="none" w:sz="0" w:space="0" w:color="auto"/>
        <w:bottom w:val="none" w:sz="0" w:space="0" w:color="auto"/>
        <w:right w:val="none" w:sz="0" w:space="0" w:color="auto"/>
      </w:divBdr>
    </w:div>
    <w:div w:id="1758668372">
      <w:bodyDiv w:val="1"/>
      <w:marLeft w:val="0"/>
      <w:marRight w:val="0"/>
      <w:marTop w:val="0"/>
      <w:marBottom w:val="0"/>
      <w:divBdr>
        <w:top w:val="none" w:sz="0" w:space="0" w:color="auto"/>
        <w:left w:val="none" w:sz="0" w:space="0" w:color="auto"/>
        <w:bottom w:val="none" w:sz="0" w:space="0" w:color="auto"/>
        <w:right w:val="none" w:sz="0" w:space="0" w:color="auto"/>
      </w:divBdr>
    </w:div>
    <w:div w:id="1760522233">
      <w:bodyDiv w:val="1"/>
      <w:marLeft w:val="0"/>
      <w:marRight w:val="0"/>
      <w:marTop w:val="0"/>
      <w:marBottom w:val="0"/>
      <w:divBdr>
        <w:top w:val="none" w:sz="0" w:space="0" w:color="auto"/>
        <w:left w:val="none" w:sz="0" w:space="0" w:color="auto"/>
        <w:bottom w:val="none" w:sz="0" w:space="0" w:color="auto"/>
        <w:right w:val="none" w:sz="0" w:space="0" w:color="auto"/>
      </w:divBdr>
    </w:div>
    <w:div w:id="1967735001">
      <w:bodyDiv w:val="1"/>
      <w:marLeft w:val="0"/>
      <w:marRight w:val="0"/>
      <w:marTop w:val="0"/>
      <w:marBottom w:val="0"/>
      <w:divBdr>
        <w:top w:val="none" w:sz="0" w:space="0" w:color="auto"/>
        <w:left w:val="none" w:sz="0" w:space="0" w:color="auto"/>
        <w:bottom w:val="none" w:sz="0" w:space="0" w:color="auto"/>
        <w:right w:val="none" w:sz="0" w:space="0" w:color="auto"/>
      </w:divBdr>
    </w:div>
    <w:div w:id="1996645681">
      <w:bodyDiv w:val="1"/>
      <w:marLeft w:val="0"/>
      <w:marRight w:val="0"/>
      <w:marTop w:val="0"/>
      <w:marBottom w:val="0"/>
      <w:divBdr>
        <w:top w:val="none" w:sz="0" w:space="0" w:color="auto"/>
        <w:left w:val="none" w:sz="0" w:space="0" w:color="auto"/>
        <w:bottom w:val="none" w:sz="0" w:space="0" w:color="auto"/>
        <w:right w:val="none" w:sz="0" w:space="0" w:color="auto"/>
      </w:divBdr>
    </w:div>
    <w:div w:id="211447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1813</Words>
  <Characters>10336</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Milano 2/11/06</vt:lpstr>
    </vt:vector>
  </TitlesOfParts>
  <Company/>
  <LinksUpToDate>false</LinksUpToDate>
  <CharactersWithSpaces>12125</CharactersWithSpaces>
  <SharedDoc>false</SharedDoc>
  <HLinks>
    <vt:vector size="12" baseType="variant">
      <vt:variant>
        <vt:i4>6357062</vt:i4>
      </vt:variant>
      <vt:variant>
        <vt:i4>3</vt:i4>
      </vt:variant>
      <vt:variant>
        <vt:i4>0</vt:i4>
      </vt:variant>
      <vt:variant>
        <vt:i4>5</vt:i4>
      </vt:variant>
      <vt:variant>
        <vt:lpwstr>mailto:luigi.d@fly4you.biz</vt:lpwstr>
      </vt:variant>
      <vt:variant>
        <vt:lpwstr/>
      </vt:variant>
      <vt:variant>
        <vt:i4>6357062</vt:i4>
      </vt:variant>
      <vt:variant>
        <vt:i4>0</vt:i4>
      </vt:variant>
      <vt:variant>
        <vt:i4>0</vt:i4>
      </vt:variant>
      <vt:variant>
        <vt:i4>5</vt:i4>
      </vt:variant>
      <vt:variant>
        <vt:lpwstr>mailto:luigi.d@fly4you.biz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2/11/06</dc:title>
  <dc:creator>RAITERI CHIARA</dc:creator>
  <cp:lastModifiedBy>Corrado Farinola</cp:lastModifiedBy>
  <cp:revision>2</cp:revision>
  <cp:lastPrinted>2019-09-02T16:01:00Z</cp:lastPrinted>
  <dcterms:created xsi:type="dcterms:W3CDTF">2023-03-23T10:10:00Z</dcterms:created>
  <dcterms:modified xsi:type="dcterms:W3CDTF">2023-03-23T10:10:00Z</dcterms:modified>
</cp:coreProperties>
</file>